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3" w:rsidRDefault="005E0CC3" w:rsidP="005E0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5E0CC3" w:rsidRDefault="005E0CC3" w:rsidP="005E0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Большетебендинского сельского поселения</w:t>
      </w:r>
    </w:p>
    <w:p w:rsidR="005E0CC3" w:rsidRDefault="005E0CC3" w:rsidP="005E0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Усть-Ишимского муниципального района</w:t>
      </w:r>
    </w:p>
    <w:p w:rsidR="005E0CC3" w:rsidRDefault="005E0CC3" w:rsidP="005E0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</w:t>
      </w:r>
    </w:p>
    <w:p w:rsidR="005E0CC3" w:rsidRDefault="005E0CC3" w:rsidP="005E0CC3">
      <w:pPr>
        <w:jc w:val="both"/>
        <w:rPr>
          <w:b/>
          <w:sz w:val="24"/>
          <w:szCs w:val="24"/>
        </w:rPr>
      </w:pPr>
    </w:p>
    <w:p w:rsidR="005E0CC3" w:rsidRDefault="005E0CC3" w:rsidP="005E0C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5E0CC3" w:rsidRDefault="005E0CC3" w:rsidP="005E0CC3">
      <w:pPr>
        <w:jc w:val="both"/>
        <w:rPr>
          <w:sz w:val="24"/>
          <w:szCs w:val="24"/>
        </w:rPr>
      </w:pPr>
      <w:r>
        <w:rPr>
          <w:sz w:val="24"/>
          <w:szCs w:val="24"/>
        </w:rPr>
        <w:t>23.06.2025.                                                                                                                   № 21-п</w:t>
      </w:r>
    </w:p>
    <w:p w:rsidR="005E0CC3" w:rsidRDefault="005E0CC3" w:rsidP="005E0CC3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ольшая Тебендя</w:t>
      </w: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jc w:val="center"/>
        <w:rPr>
          <w:sz w:val="24"/>
          <w:szCs w:val="24"/>
        </w:rPr>
      </w:pPr>
    </w:p>
    <w:p w:rsidR="005E0CC3" w:rsidRDefault="005E0CC3" w:rsidP="005E0C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реализации полнлмочий </w:t>
      </w:r>
    </w:p>
    <w:p w:rsidR="005E0CC3" w:rsidRDefault="005E0CC3" w:rsidP="005E0CC3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Главного администратора доходов бюджета по взысканию</w:t>
      </w:r>
    </w:p>
    <w:p w:rsidR="005E0CC3" w:rsidRDefault="005E0CC3" w:rsidP="005E0CC3">
      <w:pPr>
        <w:jc w:val="center"/>
        <w:rPr>
          <w:sz w:val="24"/>
          <w:szCs w:val="24"/>
        </w:rPr>
      </w:pPr>
      <w:r>
        <w:rPr>
          <w:sz w:val="24"/>
          <w:szCs w:val="24"/>
        </w:rPr>
        <w:t>дебиторской задолженности по платежам в бюджет,</w:t>
      </w:r>
    </w:p>
    <w:p w:rsidR="005E0CC3" w:rsidRDefault="005E0CC3" w:rsidP="005E0CC3">
      <w:pPr>
        <w:jc w:val="center"/>
        <w:rPr>
          <w:sz w:val="24"/>
          <w:szCs w:val="24"/>
        </w:rPr>
      </w:pPr>
      <w:r>
        <w:rPr>
          <w:sz w:val="24"/>
          <w:szCs w:val="24"/>
        </w:rPr>
        <w:t>пеням и штрафам по ним</w:t>
      </w: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spacing w:line="230" w:lineRule="auto"/>
        <w:ind w:left="203" w:right="23" w:firstLine="5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главного администратора (администратора) доходов бюджета по взысканию дебиторской </w:t>
      </w:r>
      <w:r>
        <w:rPr>
          <w:spacing w:val="-2"/>
          <w:sz w:val="24"/>
          <w:szCs w:val="24"/>
        </w:rPr>
        <w:t>задолженности по платежам в бюджет, пеням и</w:t>
      </w:r>
      <w:proofErr w:type="gramEnd"/>
      <w:r>
        <w:rPr>
          <w:spacing w:val="-2"/>
          <w:sz w:val="24"/>
          <w:szCs w:val="24"/>
        </w:rPr>
        <w:t xml:space="preserve"> штрафам по ним», Администрация Большетебендинского сельского поселения</w:t>
      </w:r>
      <w:r>
        <w:rPr>
          <w:sz w:val="24"/>
          <w:szCs w:val="24"/>
        </w:rPr>
        <w:t xml:space="preserve"> Усть-Ишимского муниципального района Омской области постановляет:</w:t>
      </w:r>
    </w:p>
    <w:p w:rsidR="005E0CC3" w:rsidRDefault="005E0CC3" w:rsidP="005E0CC3">
      <w:pPr>
        <w:numPr>
          <w:ilvl w:val="0"/>
          <w:numId w:val="4"/>
        </w:numPr>
        <w:tabs>
          <w:tab w:val="left" w:pos="1036"/>
          <w:tab w:val="left" w:pos="2454"/>
          <w:tab w:val="left" w:pos="4896"/>
          <w:tab w:val="left" w:pos="6209"/>
          <w:tab w:val="left" w:pos="7605"/>
          <w:tab w:val="left" w:pos="8224"/>
        </w:tabs>
        <w:spacing w:before="181" w:line="228" w:lineRule="auto"/>
        <w:ind w:right="43" w:firstLine="5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Утвердить Порядок реализации полномочий главного администратора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(администратора)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доходов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бюджета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взысканию </w:t>
      </w:r>
      <w:r>
        <w:rPr>
          <w:spacing w:val="-2"/>
          <w:sz w:val="24"/>
          <w:szCs w:val="24"/>
        </w:rPr>
        <w:t xml:space="preserve">дебиторской задолженности по платежам  в бюджет, пеням и штрафам </w:t>
      </w:r>
      <w:r>
        <w:rPr>
          <w:spacing w:val="-5"/>
          <w:sz w:val="24"/>
          <w:szCs w:val="24"/>
        </w:rPr>
        <w:t>по ним</w:t>
      </w:r>
      <w:r>
        <w:rPr>
          <w:spacing w:val="-4"/>
          <w:w w:val="115"/>
          <w:sz w:val="24"/>
          <w:szCs w:val="24"/>
        </w:rPr>
        <w:t>.</w:t>
      </w:r>
    </w:p>
    <w:p w:rsidR="005E0CC3" w:rsidRDefault="005E0CC3" w:rsidP="005E0CC3">
      <w:pPr>
        <w:numPr>
          <w:ilvl w:val="0"/>
          <w:numId w:val="4"/>
        </w:numPr>
        <w:tabs>
          <w:tab w:val="left" w:pos="1072"/>
        </w:tabs>
        <w:spacing w:before="17" w:line="232" w:lineRule="auto"/>
        <w:ind w:left="192" w:right="43"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его подписания и </w:t>
      </w:r>
      <w:r>
        <w:rPr>
          <w:spacing w:val="-2"/>
          <w:sz w:val="24"/>
          <w:szCs w:val="24"/>
        </w:rPr>
        <w:t>распространяется на правоотношения, возникшие с 01.01.2025года.</w:t>
      </w:r>
    </w:p>
    <w:p w:rsidR="005E0CC3" w:rsidRDefault="005E0CC3" w:rsidP="005E0CC3">
      <w:pPr>
        <w:numPr>
          <w:ilvl w:val="0"/>
          <w:numId w:val="4"/>
        </w:numPr>
        <w:tabs>
          <w:tab w:val="left" w:pos="1062"/>
        </w:tabs>
        <w:spacing w:line="232" w:lineRule="auto"/>
        <w:ind w:left="190" w:right="62" w:firstLine="55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Опубликовать настоящее постановление в Муниципальном вестнике  </w:t>
      </w:r>
      <w:r>
        <w:rPr>
          <w:spacing w:val="-2"/>
          <w:sz w:val="24"/>
          <w:szCs w:val="24"/>
        </w:rPr>
        <w:t>Большетебендинского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поселения.</w:t>
      </w: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spacing w:before="286"/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>И.о. Главы сельского поселения                                                                         В.И. Юмин</w:t>
      </w: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spacing w:before="77" w:line="230" w:lineRule="auto"/>
        <w:ind w:left="4830" w:right="128" w:firstLine="1110"/>
        <w:jc w:val="right"/>
        <w:rPr>
          <w:color w:val="444444"/>
          <w:sz w:val="24"/>
          <w:szCs w:val="24"/>
        </w:rPr>
      </w:pPr>
      <w:r>
        <w:rPr>
          <w:color w:val="424242"/>
          <w:spacing w:val="-6"/>
          <w:sz w:val="24"/>
          <w:szCs w:val="24"/>
        </w:rPr>
        <w:lastRenderedPageBreak/>
        <w:t xml:space="preserve">Приложение </w:t>
      </w:r>
      <w:r>
        <w:rPr>
          <w:color w:val="444444"/>
          <w:spacing w:val="-6"/>
          <w:sz w:val="24"/>
          <w:szCs w:val="24"/>
        </w:rPr>
        <w:t xml:space="preserve">к </w:t>
      </w:r>
      <w:r>
        <w:rPr>
          <w:color w:val="424242"/>
          <w:spacing w:val="-6"/>
          <w:sz w:val="24"/>
          <w:szCs w:val="24"/>
        </w:rPr>
        <w:t xml:space="preserve">постановлению Администрации </w:t>
      </w:r>
      <w:r>
        <w:rPr>
          <w:spacing w:val="-2"/>
          <w:sz w:val="24"/>
          <w:szCs w:val="24"/>
        </w:rPr>
        <w:t>Большетебендинского</w:t>
      </w:r>
      <w:r>
        <w:rPr>
          <w:color w:val="424242"/>
          <w:spacing w:val="-6"/>
          <w:sz w:val="24"/>
          <w:szCs w:val="24"/>
        </w:rPr>
        <w:t xml:space="preserve"> </w:t>
      </w:r>
      <w:r>
        <w:rPr>
          <w:color w:val="464646"/>
          <w:spacing w:val="-6"/>
          <w:sz w:val="24"/>
          <w:szCs w:val="24"/>
        </w:rPr>
        <w:t xml:space="preserve">сельского </w:t>
      </w:r>
      <w:r>
        <w:rPr>
          <w:color w:val="444444"/>
          <w:sz w:val="24"/>
          <w:szCs w:val="24"/>
        </w:rPr>
        <w:t xml:space="preserve">поселения </w:t>
      </w:r>
      <w:r>
        <w:rPr>
          <w:color w:val="424242"/>
          <w:sz w:val="24"/>
          <w:szCs w:val="24"/>
        </w:rPr>
        <w:t xml:space="preserve">от 23.06.2025 </w:t>
      </w:r>
      <w:r>
        <w:rPr>
          <w:color w:val="444444"/>
          <w:sz w:val="24"/>
          <w:szCs w:val="24"/>
        </w:rPr>
        <w:t xml:space="preserve">года </w:t>
      </w:r>
    </w:p>
    <w:p w:rsidR="005E0CC3" w:rsidRDefault="005E0CC3" w:rsidP="005E0CC3">
      <w:pPr>
        <w:spacing w:before="77" w:line="230" w:lineRule="auto"/>
        <w:ind w:left="4830" w:right="128" w:firstLine="1110"/>
        <w:jc w:val="right"/>
        <w:rPr>
          <w:sz w:val="24"/>
          <w:szCs w:val="24"/>
        </w:rPr>
      </w:pPr>
      <w:r>
        <w:rPr>
          <w:color w:val="444444"/>
          <w:sz w:val="24"/>
          <w:szCs w:val="24"/>
        </w:rPr>
        <w:t>№ 21-п</w:t>
      </w:r>
    </w:p>
    <w:p w:rsidR="005E0CC3" w:rsidRDefault="005E0CC3" w:rsidP="005E0CC3">
      <w:pPr>
        <w:spacing w:before="298" w:line="328" w:lineRule="exact"/>
        <w:ind w:left="71"/>
        <w:jc w:val="center"/>
        <w:rPr>
          <w:color w:val="424242"/>
          <w:spacing w:val="-2"/>
          <w:sz w:val="24"/>
          <w:szCs w:val="24"/>
        </w:rPr>
      </w:pPr>
      <w:r>
        <w:rPr>
          <w:color w:val="424242"/>
          <w:spacing w:val="-2"/>
          <w:sz w:val="24"/>
          <w:szCs w:val="24"/>
        </w:rPr>
        <w:t>ПОРЯДОК</w:t>
      </w:r>
    </w:p>
    <w:p w:rsidR="005E0CC3" w:rsidRDefault="005E0CC3" w:rsidP="005E0CC3">
      <w:pPr>
        <w:spacing w:before="5" w:line="228" w:lineRule="auto"/>
        <w:ind w:left="360" w:right="246" w:firstLine="12"/>
        <w:jc w:val="center"/>
        <w:rPr>
          <w:color w:val="424242"/>
          <w:sz w:val="24"/>
          <w:szCs w:val="24"/>
        </w:rPr>
      </w:pPr>
      <w:r>
        <w:rPr>
          <w:color w:val="424242"/>
          <w:spacing w:val="-2"/>
          <w:sz w:val="24"/>
          <w:szCs w:val="24"/>
        </w:rPr>
        <w:t xml:space="preserve">Реализации полномочий </w:t>
      </w:r>
      <w:r>
        <w:rPr>
          <w:color w:val="414141"/>
          <w:spacing w:val="-2"/>
          <w:sz w:val="24"/>
          <w:szCs w:val="24"/>
        </w:rPr>
        <w:t xml:space="preserve">главного </w:t>
      </w:r>
      <w:r>
        <w:rPr>
          <w:color w:val="424242"/>
          <w:spacing w:val="-2"/>
          <w:sz w:val="24"/>
          <w:szCs w:val="24"/>
        </w:rPr>
        <w:t xml:space="preserve">администратора </w:t>
      </w:r>
      <w:r>
        <w:rPr>
          <w:color w:val="3D3D3D"/>
          <w:spacing w:val="-2"/>
          <w:sz w:val="24"/>
          <w:szCs w:val="24"/>
        </w:rPr>
        <w:t xml:space="preserve">(администратора) </w:t>
      </w:r>
      <w:r>
        <w:rPr>
          <w:color w:val="464646"/>
          <w:spacing w:val="-6"/>
          <w:sz w:val="24"/>
          <w:szCs w:val="24"/>
        </w:rPr>
        <w:t xml:space="preserve">доходов </w:t>
      </w:r>
      <w:r>
        <w:rPr>
          <w:color w:val="424242"/>
          <w:spacing w:val="-6"/>
          <w:sz w:val="24"/>
          <w:szCs w:val="24"/>
        </w:rPr>
        <w:t xml:space="preserve">бюджета </w:t>
      </w:r>
      <w:r>
        <w:rPr>
          <w:color w:val="444444"/>
          <w:spacing w:val="-6"/>
          <w:sz w:val="24"/>
          <w:szCs w:val="24"/>
        </w:rPr>
        <w:t xml:space="preserve">по </w:t>
      </w:r>
      <w:r>
        <w:rPr>
          <w:color w:val="424242"/>
          <w:spacing w:val="-6"/>
          <w:sz w:val="24"/>
          <w:szCs w:val="24"/>
        </w:rPr>
        <w:t xml:space="preserve">взысканию </w:t>
      </w:r>
      <w:r>
        <w:rPr>
          <w:color w:val="3F3F3F"/>
          <w:spacing w:val="-6"/>
          <w:sz w:val="24"/>
          <w:szCs w:val="24"/>
        </w:rPr>
        <w:t xml:space="preserve">дебиторской </w:t>
      </w:r>
      <w:r>
        <w:rPr>
          <w:color w:val="424242"/>
          <w:spacing w:val="-6"/>
          <w:sz w:val="24"/>
          <w:szCs w:val="24"/>
        </w:rPr>
        <w:t xml:space="preserve">задолженности по </w:t>
      </w:r>
      <w:r>
        <w:rPr>
          <w:color w:val="3F3F3F"/>
          <w:spacing w:val="-6"/>
          <w:sz w:val="24"/>
          <w:szCs w:val="24"/>
        </w:rPr>
        <w:t xml:space="preserve">платежам </w:t>
      </w:r>
      <w:r>
        <w:rPr>
          <w:color w:val="444444"/>
          <w:spacing w:val="-6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бюджет, </w:t>
      </w:r>
      <w:r>
        <w:rPr>
          <w:color w:val="464646"/>
          <w:sz w:val="24"/>
          <w:szCs w:val="24"/>
        </w:rPr>
        <w:t xml:space="preserve">пеням и </w:t>
      </w:r>
      <w:r>
        <w:rPr>
          <w:color w:val="424242"/>
          <w:sz w:val="24"/>
          <w:szCs w:val="24"/>
        </w:rPr>
        <w:t xml:space="preserve">штрафам </w:t>
      </w:r>
      <w:r>
        <w:rPr>
          <w:color w:val="464646"/>
          <w:sz w:val="24"/>
          <w:szCs w:val="24"/>
        </w:rPr>
        <w:t xml:space="preserve">по </w:t>
      </w:r>
      <w:r>
        <w:rPr>
          <w:color w:val="424242"/>
          <w:sz w:val="24"/>
          <w:szCs w:val="24"/>
        </w:rPr>
        <w:t>ним</w:t>
      </w:r>
    </w:p>
    <w:p w:rsidR="005E0CC3" w:rsidRDefault="005E0CC3" w:rsidP="005E0CC3">
      <w:pPr>
        <w:spacing w:before="5" w:line="228" w:lineRule="auto"/>
        <w:ind w:left="360" w:right="246" w:firstLine="12"/>
        <w:jc w:val="center"/>
        <w:rPr>
          <w:sz w:val="24"/>
          <w:szCs w:val="24"/>
        </w:rPr>
      </w:pPr>
    </w:p>
    <w:p w:rsidR="005E0CC3" w:rsidRDefault="005E0CC3" w:rsidP="005E0CC3">
      <w:pPr>
        <w:numPr>
          <w:ilvl w:val="0"/>
          <w:numId w:val="5"/>
        </w:numPr>
        <w:tabs>
          <w:tab w:val="left" w:pos="1077"/>
        </w:tabs>
        <w:spacing w:line="316" w:lineRule="exact"/>
        <w:ind w:left="1077" w:hanging="277"/>
        <w:jc w:val="center"/>
        <w:rPr>
          <w:color w:val="464646"/>
          <w:sz w:val="24"/>
          <w:szCs w:val="24"/>
        </w:rPr>
      </w:pPr>
      <w:r>
        <w:rPr>
          <w:color w:val="444444"/>
          <w:spacing w:val="-7"/>
          <w:sz w:val="24"/>
          <w:szCs w:val="24"/>
        </w:rPr>
        <w:t xml:space="preserve">Общее </w:t>
      </w:r>
      <w:r>
        <w:rPr>
          <w:color w:val="3F3F3F"/>
          <w:spacing w:val="-2"/>
          <w:sz w:val="24"/>
          <w:szCs w:val="24"/>
        </w:rPr>
        <w:t>положение</w:t>
      </w:r>
    </w:p>
    <w:p w:rsidR="005E0CC3" w:rsidRDefault="005E0CC3" w:rsidP="005E0CC3">
      <w:pPr>
        <w:tabs>
          <w:tab w:val="left" w:pos="1077"/>
        </w:tabs>
        <w:spacing w:line="316" w:lineRule="exact"/>
        <w:ind w:left="1077"/>
        <w:jc w:val="both"/>
        <w:rPr>
          <w:color w:val="464646"/>
          <w:sz w:val="24"/>
          <w:szCs w:val="24"/>
        </w:rPr>
      </w:pPr>
    </w:p>
    <w:p w:rsidR="005E0CC3" w:rsidRDefault="005E0CC3" w:rsidP="005E0CC3">
      <w:pPr>
        <w:spacing w:line="228" w:lineRule="auto"/>
        <w:ind w:left="236" w:right="128" w:firstLine="559"/>
        <w:jc w:val="both"/>
        <w:rPr>
          <w:sz w:val="24"/>
          <w:szCs w:val="24"/>
        </w:rPr>
      </w:pPr>
      <w:r>
        <w:rPr>
          <w:color w:val="444444"/>
          <w:sz w:val="24"/>
          <w:szCs w:val="24"/>
        </w:rPr>
        <w:t xml:space="preserve">Настоящий </w:t>
      </w:r>
      <w:r>
        <w:rPr>
          <w:color w:val="3F3F3F"/>
          <w:sz w:val="24"/>
          <w:szCs w:val="24"/>
        </w:rPr>
        <w:t xml:space="preserve">Регламент </w:t>
      </w:r>
      <w:r>
        <w:rPr>
          <w:color w:val="424242"/>
          <w:sz w:val="24"/>
          <w:szCs w:val="24"/>
        </w:rPr>
        <w:t xml:space="preserve">разработан </w:t>
      </w:r>
      <w:r>
        <w:rPr>
          <w:color w:val="444444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целях реализации </w:t>
      </w:r>
      <w:r>
        <w:rPr>
          <w:color w:val="3F3F3F"/>
          <w:sz w:val="24"/>
          <w:szCs w:val="24"/>
        </w:rPr>
        <w:t xml:space="preserve">комплекса </w:t>
      </w:r>
      <w:r>
        <w:rPr>
          <w:color w:val="424242"/>
          <w:sz w:val="24"/>
          <w:szCs w:val="24"/>
        </w:rPr>
        <w:t xml:space="preserve">мер, </w:t>
      </w:r>
      <w:r>
        <w:rPr>
          <w:color w:val="414141"/>
          <w:spacing w:val="-2"/>
          <w:sz w:val="24"/>
          <w:szCs w:val="24"/>
        </w:rPr>
        <w:t xml:space="preserve">направленных на </w:t>
      </w:r>
      <w:r>
        <w:rPr>
          <w:color w:val="3F3F3F"/>
          <w:spacing w:val="-2"/>
          <w:sz w:val="24"/>
          <w:szCs w:val="24"/>
        </w:rPr>
        <w:t xml:space="preserve">улучшение </w:t>
      </w:r>
      <w:r>
        <w:rPr>
          <w:color w:val="424242"/>
          <w:spacing w:val="-2"/>
          <w:sz w:val="24"/>
          <w:szCs w:val="24"/>
        </w:rPr>
        <w:t xml:space="preserve">качества </w:t>
      </w:r>
      <w:r>
        <w:rPr>
          <w:color w:val="414141"/>
          <w:spacing w:val="-2"/>
          <w:sz w:val="24"/>
          <w:szCs w:val="24"/>
        </w:rPr>
        <w:t xml:space="preserve">администрирования </w:t>
      </w:r>
      <w:r>
        <w:rPr>
          <w:color w:val="3F3F3F"/>
          <w:spacing w:val="-2"/>
          <w:sz w:val="24"/>
          <w:szCs w:val="24"/>
        </w:rPr>
        <w:t xml:space="preserve">доходов местного </w:t>
      </w:r>
      <w:r>
        <w:rPr>
          <w:color w:val="3F3F3F"/>
          <w:spacing w:val="-4"/>
          <w:sz w:val="24"/>
          <w:szCs w:val="24"/>
        </w:rPr>
        <w:t xml:space="preserve">бюджета, </w:t>
      </w:r>
      <w:r>
        <w:rPr>
          <w:color w:val="414141"/>
          <w:spacing w:val="-4"/>
          <w:sz w:val="24"/>
          <w:szCs w:val="24"/>
        </w:rPr>
        <w:t xml:space="preserve">сокращение просроченной </w:t>
      </w:r>
      <w:r>
        <w:rPr>
          <w:color w:val="3F3F3F"/>
          <w:spacing w:val="-4"/>
          <w:sz w:val="24"/>
          <w:szCs w:val="24"/>
        </w:rPr>
        <w:t xml:space="preserve">дебиторской задолженности </w:t>
      </w:r>
      <w:r>
        <w:rPr>
          <w:color w:val="424242"/>
          <w:spacing w:val="-4"/>
          <w:sz w:val="24"/>
          <w:szCs w:val="24"/>
        </w:rPr>
        <w:t xml:space="preserve">и </w:t>
      </w:r>
      <w:proofErr w:type="gramStart"/>
      <w:r>
        <w:rPr>
          <w:color w:val="3F3F3F"/>
          <w:spacing w:val="-4"/>
          <w:sz w:val="24"/>
          <w:szCs w:val="24"/>
        </w:rPr>
        <w:t>принятия</w:t>
      </w:r>
      <w:proofErr w:type="gramEnd"/>
      <w:r>
        <w:rPr>
          <w:color w:val="3F3F3F"/>
          <w:spacing w:val="-4"/>
          <w:sz w:val="24"/>
          <w:szCs w:val="24"/>
        </w:rPr>
        <w:t xml:space="preserve"> </w:t>
      </w:r>
      <w:r>
        <w:rPr>
          <w:color w:val="424242"/>
          <w:sz w:val="24"/>
          <w:szCs w:val="24"/>
        </w:rPr>
        <w:t xml:space="preserve">своевременных </w:t>
      </w:r>
      <w:r>
        <w:rPr>
          <w:color w:val="444444"/>
          <w:sz w:val="24"/>
          <w:szCs w:val="24"/>
        </w:rPr>
        <w:t xml:space="preserve">мер по </w:t>
      </w:r>
      <w:r>
        <w:rPr>
          <w:color w:val="464646"/>
          <w:sz w:val="24"/>
          <w:szCs w:val="24"/>
        </w:rPr>
        <w:t xml:space="preserve">ее </w:t>
      </w:r>
      <w:r>
        <w:rPr>
          <w:color w:val="424242"/>
          <w:sz w:val="24"/>
          <w:szCs w:val="24"/>
        </w:rPr>
        <w:t xml:space="preserve">взысканию, </w:t>
      </w:r>
      <w:r>
        <w:rPr>
          <w:color w:val="444444"/>
          <w:sz w:val="24"/>
          <w:szCs w:val="24"/>
        </w:rPr>
        <w:t xml:space="preserve">а </w:t>
      </w:r>
      <w:r>
        <w:rPr>
          <w:color w:val="414141"/>
          <w:sz w:val="24"/>
          <w:szCs w:val="24"/>
        </w:rPr>
        <w:t xml:space="preserve">также </w:t>
      </w:r>
      <w:r>
        <w:rPr>
          <w:color w:val="3F3F3F"/>
          <w:sz w:val="24"/>
          <w:szCs w:val="24"/>
        </w:rPr>
        <w:t xml:space="preserve">усиление </w:t>
      </w:r>
      <w:r>
        <w:rPr>
          <w:color w:val="424242"/>
          <w:sz w:val="24"/>
          <w:szCs w:val="24"/>
        </w:rPr>
        <w:t xml:space="preserve">контроля </w:t>
      </w:r>
      <w:r>
        <w:rPr>
          <w:color w:val="464646"/>
          <w:sz w:val="24"/>
          <w:szCs w:val="24"/>
        </w:rPr>
        <w:t xml:space="preserve">за </w:t>
      </w:r>
      <w:r>
        <w:rPr>
          <w:color w:val="444444"/>
          <w:sz w:val="24"/>
          <w:szCs w:val="24"/>
        </w:rPr>
        <w:t xml:space="preserve">поступлением </w:t>
      </w:r>
      <w:r>
        <w:rPr>
          <w:color w:val="424242"/>
          <w:sz w:val="24"/>
          <w:szCs w:val="24"/>
        </w:rPr>
        <w:t xml:space="preserve">неналоговых </w:t>
      </w:r>
      <w:r>
        <w:rPr>
          <w:color w:val="444444"/>
          <w:sz w:val="24"/>
          <w:szCs w:val="24"/>
        </w:rPr>
        <w:t xml:space="preserve">доходов, </w:t>
      </w:r>
      <w:r>
        <w:rPr>
          <w:color w:val="414141"/>
          <w:sz w:val="24"/>
          <w:szCs w:val="24"/>
        </w:rPr>
        <w:t xml:space="preserve">администрируемых </w:t>
      </w:r>
      <w:r>
        <w:rPr>
          <w:color w:val="424242"/>
          <w:sz w:val="24"/>
          <w:szCs w:val="24"/>
        </w:rPr>
        <w:t xml:space="preserve">управлением </w:t>
      </w:r>
      <w:r>
        <w:rPr>
          <w:color w:val="424242"/>
          <w:spacing w:val="-4"/>
          <w:sz w:val="24"/>
          <w:szCs w:val="24"/>
        </w:rPr>
        <w:t>финансов администрации Большебичинского</w:t>
      </w:r>
      <w:r>
        <w:rPr>
          <w:color w:val="444444"/>
          <w:spacing w:val="-4"/>
          <w:sz w:val="24"/>
          <w:szCs w:val="24"/>
        </w:rPr>
        <w:t xml:space="preserve"> </w:t>
      </w:r>
      <w:r>
        <w:rPr>
          <w:color w:val="424242"/>
          <w:spacing w:val="-4"/>
          <w:sz w:val="24"/>
          <w:szCs w:val="24"/>
        </w:rPr>
        <w:t xml:space="preserve">сельского поселения (далее </w:t>
      </w:r>
      <w:r>
        <w:rPr>
          <w:color w:val="464646"/>
          <w:spacing w:val="-4"/>
          <w:sz w:val="24"/>
          <w:szCs w:val="24"/>
        </w:rPr>
        <w:t xml:space="preserve">по </w:t>
      </w:r>
      <w:r>
        <w:rPr>
          <w:color w:val="444444"/>
          <w:spacing w:val="-4"/>
          <w:sz w:val="24"/>
          <w:szCs w:val="24"/>
        </w:rPr>
        <w:t>тексту</w:t>
      </w:r>
    </w:p>
    <w:p w:rsidR="005E0CC3" w:rsidRDefault="005E0CC3" w:rsidP="005E0CC3">
      <w:pPr>
        <w:spacing w:line="316" w:lineRule="exact"/>
        <w:ind w:left="236"/>
        <w:jc w:val="both"/>
        <w:rPr>
          <w:sz w:val="24"/>
          <w:szCs w:val="24"/>
        </w:rPr>
      </w:pPr>
      <w:r>
        <w:rPr>
          <w:color w:val="464646"/>
          <w:w w:val="50"/>
          <w:sz w:val="24"/>
          <w:szCs w:val="24"/>
        </w:rPr>
        <w:t>—</w:t>
      </w:r>
      <w:r>
        <w:rPr>
          <w:color w:val="414141"/>
          <w:spacing w:val="-2"/>
          <w:w w:val="85"/>
          <w:sz w:val="24"/>
          <w:szCs w:val="24"/>
        </w:rPr>
        <w:t>администрация).</w:t>
      </w:r>
    </w:p>
    <w:p w:rsidR="005E0CC3" w:rsidRDefault="005E0CC3" w:rsidP="005E0CC3">
      <w:pPr>
        <w:spacing w:before="5" w:line="228" w:lineRule="auto"/>
        <w:ind w:left="228" w:right="140" w:firstLine="562"/>
        <w:jc w:val="both"/>
        <w:rPr>
          <w:sz w:val="24"/>
          <w:szCs w:val="24"/>
        </w:rPr>
      </w:pPr>
      <w:r>
        <w:rPr>
          <w:color w:val="424242"/>
          <w:sz w:val="24"/>
          <w:szCs w:val="24"/>
        </w:rPr>
        <w:t xml:space="preserve">Порядок </w:t>
      </w:r>
      <w:r>
        <w:rPr>
          <w:color w:val="414141"/>
          <w:sz w:val="24"/>
          <w:szCs w:val="24"/>
        </w:rPr>
        <w:t xml:space="preserve">устанавливает </w:t>
      </w:r>
      <w:r>
        <w:rPr>
          <w:color w:val="424242"/>
          <w:sz w:val="24"/>
          <w:szCs w:val="24"/>
        </w:rPr>
        <w:t xml:space="preserve">перечень </w:t>
      </w:r>
      <w:r>
        <w:rPr>
          <w:color w:val="3F3F3F"/>
          <w:sz w:val="24"/>
          <w:szCs w:val="24"/>
        </w:rPr>
        <w:t xml:space="preserve">мероприятий </w:t>
      </w:r>
      <w:r>
        <w:rPr>
          <w:color w:val="424242"/>
          <w:sz w:val="24"/>
          <w:szCs w:val="24"/>
        </w:rPr>
        <w:t xml:space="preserve">по </w:t>
      </w:r>
      <w:r>
        <w:rPr>
          <w:color w:val="3F3F3F"/>
          <w:sz w:val="24"/>
          <w:szCs w:val="24"/>
        </w:rPr>
        <w:t xml:space="preserve">реализации </w:t>
      </w:r>
      <w:r>
        <w:rPr>
          <w:color w:val="424242"/>
          <w:sz w:val="24"/>
          <w:szCs w:val="24"/>
        </w:rPr>
        <w:t xml:space="preserve">полномочий, </w:t>
      </w:r>
      <w:r>
        <w:rPr>
          <w:color w:val="3F3F3F"/>
          <w:sz w:val="24"/>
          <w:szCs w:val="24"/>
        </w:rPr>
        <w:t xml:space="preserve">направленных </w:t>
      </w:r>
      <w:r>
        <w:rPr>
          <w:color w:val="424242"/>
          <w:sz w:val="24"/>
          <w:szCs w:val="24"/>
        </w:rPr>
        <w:t xml:space="preserve">на </w:t>
      </w:r>
      <w:r>
        <w:rPr>
          <w:color w:val="414141"/>
          <w:sz w:val="24"/>
          <w:szCs w:val="24"/>
        </w:rPr>
        <w:t xml:space="preserve">взыскание </w:t>
      </w:r>
      <w:r>
        <w:rPr>
          <w:color w:val="3F3F3F"/>
          <w:sz w:val="24"/>
          <w:szCs w:val="24"/>
        </w:rPr>
        <w:t xml:space="preserve">дебиторской </w:t>
      </w:r>
      <w:r>
        <w:rPr>
          <w:color w:val="414141"/>
          <w:sz w:val="24"/>
          <w:szCs w:val="24"/>
        </w:rPr>
        <w:t xml:space="preserve">задолженности </w:t>
      </w:r>
      <w:r>
        <w:rPr>
          <w:color w:val="444444"/>
          <w:sz w:val="24"/>
          <w:szCs w:val="24"/>
        </w:rPr>
        <w:t xml:space="preserve">по доходам </w:t>
      </w:r>
      <w:r>
        <w:rPr>
          <w:color w:val="424242"/>
          <w:sz w:val="24"/>
          <w:szCs w:val="24"/>
        </w:rPr>
        <w:t xml:space="preserve">Понятия </w:t>
      </w:r>
      <w:r>
        <w:rPr>
          <w:color w:val="464646"/>
          <w:sz w:val="24"/>
          <w:szCs w:val="24"/>
        </w:rPr>
        <w:t xml:space="preserve">и </w:t>
      </w:r>
      <w:r>
        <w:rPr>
          <w:color w:val="424242"/>
          <w:sz w:val="24"/>
          <w:szCs w:val="24"/>
        </w:rPr>
        <w:t xml:space="preserve">определения, </w:t>
      </w:r>
      <w:r>
        <w:rPr>
          <w:color w:val="3F3F3F"/>
          <w:sz w:val="24"/>
          <w:szCs w:val="24"/>
        </w:rPr>
        <w:t xml:space="preserve">используемые </w:t>
      </w:r>
      <w:r>
        <w:rPr>
          <w:color w:val="424242"/>
          <w:sz w:val="24"/>
          <w:szCs w:val="24"/>
        </w:rPr>
        <w:t xml:space="preserve">в настоящем Порядке, </w:t>
      </w:r>
      <w:r>
        <w:rPr>
          <w:color w:val="414141"/>
          <w:sz w:val="24"/>
          <w:szCs w:val="24"/>
        </w:rPr>
        <w:t xml:space="preserve">понимаются </w:t>
      </w:r>
      <w:r>
        <w:rPr>
          <w:color w:val="424242"/>
          <w:sz w:val="24"/>
          <w:szCs w:val="24"/>
        </w:rPr>
        <w:t xml:space="preserve">в </w:t>
      </w:r>
      <w:r>
        <w:rPr>
          <w:color w:val="3F3F3F"/>
          <w:sz w:val="24"/>
          <w:szCs w:val="24"/>
        </w:rPr>
        <w:t xml:space="preserve">значении, </w:t>
      </w:r>
      <w:r>
        <w:rPr>
          <w:color w:val="414141"/>
          <w:sz w:val="24"/>
          <w:szCs w:val="24"/>
        </w:rPr>
        <w:t xml:space="preserve">используемом </w:t>
      </w:r>
      <w:r>
        <w:rPr>
          <w:color w:val="3D3D3D"/>
          <w:sz w:val="24"/>
          <w:szCs w:val="24"/>
        </w:rPr>
        <w:t xml:space="preserve">законодательством </w:t>
      </w:r>
      <w:r>
        <w:rPr>
          <w:color w:val="414141"/>
          <w:sz w:val="24"/>
          <w:szCs w:val="24"/>
        </w:rPr>
        <w:t xml:space="preserve">Российской </w:t>
      </w:r>
      <w:r>
        <w:rPr>
          <w:color w:val="444444"/>
          <w:spacing w:val="-2"/>
          <w:sz w:val="24"/>
          <w:szCs w:val="24"/>
        </w:rPr>
        <w:t xml:space="preserve">Федерации, </w:t>
      </w:r>
      <w:r>
        <w:rPr>
          <w:color w:val="424242"/>
          <w:spacing w:val="-2"/>
          <w:sz w:val="24"/>
          <w:szCs w:val="24"/>
        </w:rPr>
        <w:t xml:space="preserve">если иное </w:t>
      </w:r>
      <w:r>
        <w:rPr>
          <w:color w:val="414141"/>
          <w:spacing w:val="-2"/>
          <w:sz w:val="24"/>
          <w:szCs w:val="24"/>
        </w:rPr>
        <w:t xml:space="preserve">прямо </w:t>
      </w:r>
      <w:r>
        <w:rPr>
          <w:color w:val="444444"/>
          <w:spacing w:val="-2"/>
          <w:sz w:val="24"/>
          <w:szCs w:val="24"/>
        </w:rPr>
        <w:t xml:space="preserve">не </w:t>
      </w:r>
      <w:r>
        <w:rPr>
          <w:color w:val="424242"/>
          <w:spacing w:val="-2"/>
          <w:sz w:val="24"/>
          <w:szCs w:val="24"/>
        </w:rPr>
        <w:t xml:space="preserve">оговорено в </w:t>
      </w:r>
      <w:r>
        <w:rPr>
          <w:color w:val="414141"/>
          <w:spacing w:val="-2"/>
          <w:sz w:val="24"/>
          <w:szCs w:val="24"/>
        </w:rPr>
        <w:t>настоящем Порядке</w:t>
      </w:r>
      <w:r>
        <w:rPr>
          <w:color w:val="3F3F3F"/>
          <w:spacing w:val="-2"/>
          <w:sz w:val="24"/>
          <w:szCs w:val="24"/>
        </w:rPr>
        <w:t>.</w:t>
      </w:r>
    </w:p>
    <w:p w:rsidR="005E0CC3" w:rsidRDefault="005E0CC3" w:rsidP="005E0CC3">
      <w:pPr>
        <w:jc w:val="both"/>
        <w:rPr>
          <w:color w:val="444444"/>
        </w:rPr>
      </w:pPr>
      <w:r>
        <w:t xml:space="preserve">         Мероприятия </w:t>
      </w:r>
      <w:r>
        <w:rPr>
          <w:color w:val="464646"/>
        </w:rPr>
        <w:t xml:space="preserve">по </w:t>
      </w:r>
      <w:r>
        <w:t xml:space="preserve">недопущению </w:t>
      </w:r>
      <w:r>
        <w:rPr>
          <w:color w:val="414141"/>
        </w:rPr>
        <w:t xml:space="preserve">образования </w:t>
      </w:r>
      <w:r>
        <w:rPr>
          <w:color w:val="3F3F3F"/>
        </w:rPr>
        <w:t xml:space="preserve">просроченной </w:t>
      </w:r>
      <w:r>
        <w:rPr>
          <w:color w:val="444444"/>
          <w:spacing w:val="-2"/>
        </w:rPr>
        <w:t xml:space="preserve">дебиторской </w:t>
      </w:r>
      <w:r>
        <w:rPr>
          <w:color w:val="414141"/>
          <w:spacing w:val="-2"/>
        </w:rPr>
        <w:t xml:space="preserve">задолженности </w:t>
      </w:r>
      <w:r>
        <w:rPr>
          <w:color w:val="464646"/>
          <w:spacing w:val="-2"/>
        </w:rPr>
        <w:t xml:space="preserve">по </w:t>
      </w:r>
      <w:r>
        <w:rPr>
          <w:spacing w:val="-2"/>
        </w:rPr>
        <w:t xml:space="preserve">доходам. В целях </w:t>
      </w:r>
      <w:r>
        <w:rPr>
          <w:color w:val="3F3F3F"/>
          <w:spacing w:val="-2"/>
        </w:rPr>
        <w:t xml:space="preserve">не допущения образования </w:t>
      </w:r>
      <w:r>
        <w:t xml:space="preserve">просроченной </w:t>
      </w:r>
      <w:r>
        <w:rPr>
          <w:color w:val="414141"/>
        </w:rPr>
        <w:t xml:space="preserve">дебиторской задолженности по </w:t>
      </w:r>
      <w:r>
        <w:rPr>
          <w:color w:val="3F3F3F"/>
        </w:rPr>
        <w:t xml:space="preserve">доходам, </w:t>
      </w:r>
      <w:r>
        <w:t xml:space="preserve">а </w:t>
      </w:r>
      <w:r>
        <w:rPr>
          <w:color w:val="3F3F3F"/>
        </w:rPr>
        <w:t xml:space="preserve">так же выявления </w:t>
      </w:r>
      <w:r>
        <w:t xml:space="preserve">факторов, влияющих на образование </w:t>
      </w:r>
      <w:r>
        <w:rPr>
          <w:color w:val="414141"/>
        </w:rPr>
        <w:t>просроченной дебиторской з</w:t>
      </w:r>
      <w:r>
        <w:t xml:space="preserve">адолженности </w:t>
      </w:r>
      <w:r>
        <w:rPr>
          <w:color w:val="444444"/>
        </w:rPr>
        <w:t xml:space="preserve">по </w:t>
      </w:r>
      <w:r>
        <w:t xml:space="preserve">доходам, </w:t>
      </w:r>
      <w:r>
        <w:rPr>
          <w:color w:val="444444"/>
        </w:rPr>
        <w:t xml:space="preserve">консультантом </w:t>
      </w:r>
      <w:r>
        <w:t xml:space="preserve">управления </w:t>
      </w:r>
      <w:r>
        <w:rPr>
          <w:color w:val="3F3F3F"/>
        </w:rPr>
        <w:t xml:space="preserve">финансов </w:t>
      </w:r>
      <w:r>
        <w:t xml:space="preserve">по доходам </w:t>
      </w:r>
      <w:r>
        <w:rPr>
          <w:color w:val="3F3F3F"/>
        </w:rPr>
        <w:t xml:space="preserve">осуществляются </w:t>
      </w:r>
      <w:proofErr w:type="gramStart"/>
      <w:r>
        <w:rPr>
          <w:color w:val="3F3F3F"/>
        </w:rPr>
        <w:t>следующий</w:t>
      </w:r>
      <w:proofErr w:type="gramEnd"/>
    </w:p>
    <w:p w:rsidR="005E0CC3" w:rsidRDefault="005E0CC3" w:rsidP="005E0CC3">
      <w:pPr>
        <w:jc w:val="both"/>
        <w:rPr>
          <w:color w:val="484848"/>
        </w:rPr>
      </w:pPr>
      <w:proofErr w:type="gramStart"/>
      <w:r>
        <w:t>контроль за</w:t>
      </w:r>
      <w:proofErr w:type="gramEnd"/>
      <w:r>
        <w:t xml:space="preserve"> </w:t>
      </w:r>
      <w:r>
        <w:rPr>
          <w:color w:val="3F3F3F"/>
        </w:rPr>
        <w:t xml:space="preserve">правильностью </w:t>
      </w:r>
      <w:r>
        <w:rPr>
          <w:color w:val="414141"/>
        </w:rPr>
        <w:t xml:space="preserve">исчисления, полнотой </w:t>
      </w:r>
      <w:r>
        <w:rPr>
          <w:color w:val="464646"/>
        </w:rPr>
        <w:t xml:space="preserve">и </w:t>
      </w:r>
      <w:r>
        <w:rPr>
          <w:color w:val="3F3F3F"/>
        </w:rPr>
        <w:t xml:space="preserve">своевременностью </w:t>
      </w:r>
      <w:r>
        <w:rPr>
          <w:color w:val="414141"/>
        </w:rPr>
        <w:t xml:space="preserve">осуществления платежей </w:t>
      </w:r>
      <w:r>
        <w:rPr>
          <w:color w:val="444444"/>
        </w:rPr>
        <w:t xml:space="preserve">в </w:t>
      </w:r>
      <w:r>
        <w:rPr>
          <w:color w:val="414141"/>
        </w:rPr>
        <w:t xml:space="preserve">местный бюджет, </w:t>
      </w:r>
      <w:r>
        <w:t xml:space="preserve">пеней </w:t>
      </w:r>
      <w:r>
        <w:rPr>
          <w:color w:val="464646"/>
        </w:rPr>
        <w:t xml:space="preserve">и </w:t>
      </w:r>
      <w:r>
        <w:rPr>
          <w:color w:val="414141"/>
        </w:rPr>
        <w:t xml:space="preserve">штрафов </w:t>
      </w:r>
      <w:r>
        <w:t xml:space="preserve">по ним, по </w:t>
      </w:r>
      <w:r>
        <w:rPr>
          <w:color w:val="3F3F3F"/>
        </w:rPr>
        <w:t xml:space="preserve">закрепленным </w:t>
      </w:r>
      <w:r>
        <w:rPr>
          <w:color w:val="414141"/>
        </w:rPr>
        <w:t xml:space="preserve">источникам </w:t>
      </w:r>
      <w:r>
        <w:t xml:space="preserve">доходов </w:t>
      </w:r>
      <w:r>
        <w:rPr>
          <w:color w:val="414141"/>
        </w:rPr>
        <w:t xml:space="preserve">местного бюджета </w:t>
      </w:r>
      <w:r>
        <w:rPr>
          <w:color w:val="464646"/>
        </w:rPr>
        <w:t xml:space="preserve">за </w:t>
      </w:r>
      <w:r>
        <w:rPr>
          <w:color w:val="3D3D3D"/>
        </w:rPr>
        <w:t xml:space="preserve">управлением </w:t>
      </w:r>
      <w:r>
        <w:rPr>
          <w:color w:val="3F3F3F"/>
        </w:rPr>
        <w:t>финансов,</w:t>
      </w:r>
    </w:p>
    <w:p w:rsidR="005E0CC3" w:rsidRDefault="005E0CC3" w:rsidP="005E0CC3">
      <w:pPr>
        <w:numPr>
          <w:ilvl w:val="0"/>
          <w:numId w:val="6"/>
        </w:numPr>
        <w:tabs>
          <w:tab w:val="left" w:pos="1263"/>
        </w:tabs>
        <w:spacing w:before="3" w:line="228" w:lineRule="auto"/>
        <w:ind w:left="218" w:right="161" w:firstLine="561"/>
        <w:jc w:val="both"/>
        <w:rPr>
          <w:color w:val="464646"/>
          <w:sz w:val="24"/>
          <w:szCs w:val="24"/>
        </w:rPr>
      </w:pPr>
      <w:proofErr w:type="gramStart"/>
      <w:r>
        <w:rPr>
          <w:color w:val="424242"/>
          <w:sz w:val="24"/>
          <w:szCs w:val="24"/>
        </w:rPr>
        <w:t xml:space="preserve">контроль </w:t>
      </w:r>
      <w:r>
        <w:rPr>
          <w:color w:val="464646"/>
          <w:sz w:val="24"/>
          <w:szCs w:val="24"/>
        </w:rPr>
        <w:t>за</w:t>
      </w:r>
      <w:proofErr w:type="gramEnd"/>
      <w:r>
        <w:rPr>
          <w:color w:val="464646"/>
          <w:sz w:val="24"/>
          <w:szCs w:val="24"/>
        </w:rPr>
        <w:t xml:space="preserve"> </w:t>
      </w:r>
      <w:r>
        <w:rPr>
          <w:color w:val="424242"/>
          <w:sz w:val="24"/>
          <w:szCs w:val="24"/>
        </w:rPr>
        <w:t xml:space="preserve">фактическим зачислением </w:t>
      </w:r>
      <w:r>
        <w:rPr>
          <w:color w:val="3F3F3F"/>
          <w:sz w:val="24"/>
          <w:szCs w:val="24"/>
        </w:rPr>
        <w:t xml:space="preserve">платежей </w:t>
      </w:r>
      <w:r>
        <w:rPr>
          <w:color w:val="424242"/>
          <w:sz w:val="24"/>
          <w:szCs w:val="24"/>
        </w:rPr>
        <w:t xml:space="preserve">в </w:t>
      </w:r>
      <w:r>
        <w:rPr>
          <w:color w:val="3F3F3F"/>
          <w:sz w:val="24"/>
          <w:szCs w:val="24"/>
        </w:rPr>
        <w:t xml:space="preserve">бюджеты </w:t>
      </w:r>
      <w:r>
        <w:rPr>
          <w:color w:val="424242"/>
          <w:sz w:val="24"/>
          <w:szCs w:val="24"/>
        </w:rPr>
        <w:t xml:space="preserve">бюджетной </w:t>
      </w:r>
      <w:r>
        <w:rPr>
          <w:color w:val="3F3F3F"/>
          <w:sz w:val="24"/>
          <w:szCs w:val="24"/>
        </w:rPr>
        <w:t xml:space="preserve">системы </w:t>
      </w:r>
      <w:r>
        <w:rPr>
          <w:color w:val="424242"/>
          <w:sz w:val="24"/>
          <w:szCs w:val="24"/>
        </w:rPr>
        <w:t xml:space="preserve">Российской </w:t>
      </w:r>
      <w:r>
        <w:rPr>
          <w:color w:val="414141"/>
          <w:sz w:val="24"/>
          <w:szCs w:val="24"/>
        </w:rPr>
        <w:t xml:space="preserve">Федерации </w:t>
      </w:r>
      <w:r>
        <w:rPr>
          <w:color w:val="424242"/>
          <w:sz w:val="24"/>
          <w:szCs w:val="24"/>
        </w:rPr>
        <w:t xml:space="preserve">в размерах </w:t>
      </w:r>
      <w:r>
        <w:rPr>
          <w:color w:val="444444"/>
          <w:sz w:val="24"/>
          <w:szCs w:val="24"/>
        </w:rPr>
        <w:t xml:space="preserve">и сроки, </w:t>
      </w:r>
      <w:r>
        <w:rPr>
          <w:color w:val="414141"/>
          <w:spacing w:val="-4"/>
          <w:sz w:val="24"/>
          <w:szCs w:val="24"/>
        </w:rPr>
        <w:t xml:space="preserve">установленные </w:t>
      </w:r>
      <w:r>
        <w:rPr>
          <w:color w:val="3F3F3F"/>
          <w:spacing w:val="-4"/>
          <w:sz w:val="24"/>
          <w:szCs w:val="24"/>
        </w:rPr>
        <w:t xml:space="preserve">законодательством </w:t>
      </w:r>
      <w:r>
        <w:rPr>
          <w:color w:val="414141"/>
          <w:spacing w:val="-4"/>
          <w:sz w:val="24"/>
          <w:szCs w:val="24"/>
        </w:rPr>
        <w:t>Российской Федерации;</w:t>
      </w:r>
    </w:p>
    <w:p w:rsidR="005E0CC3" w:rsidRDefault="005E0CC3" w:rsidP="005E0CC3">
      <w:pPr>
        <w:numPr>
          <w:ilvl w:val="0"/>
          <w:numId w:val="6"/>
        </w:numPr>
        <w:tabs>
          <w:tab w:val="left" w:pos="1226"/>
        </w:tabs>
        <w:spacing w:line="230" w:lineRule="auto"/>
        <w:ind w:left="208" w:right="139" w:firstLine="565"/>
        <w:jc w:val="both"/>
        <w:rPr>
          <w:color w:val="414141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t xml:space="preserve">за </w:t>
      </w:r>
      <w:r>
        <w:rPr>
          <w:color w:val="3F3F3F"/>
          <w:sz w:val="24"/>
          <w:szCs w:val="24"/>
        </w:rPr>
        <w:t xml:space="preserve">погашением </w:t>
      </w:r>
      <w:r>
        <w:rPr>
          <w:color w:val="414141"/>
          <w:sz w:val="24"/>
          <w:szCs w:val="24"/>
        </w:rPr>
        <w:t xml:space="preserve">(квитированием) </w:t>
      </w:r>
      <w:r>
        <w:rPr>
          <w:color w:val="3F3F3F"/>
          <w:sz w:val="24"/>
          <w:szCs w:val="24"/>
        </w:rPr>
        <w:t xml:space="preserve">начислений соответствующими </w:t>
      </w:r>
      <w:r>
        <w:rPr>
          <w:color w:val="414141"/>
          <w:sz w:val="24"/>
          <w:szCs w:val="24"/>
        </w:rPr>
        <w:t xml:space="preserve">платежами, </w:t>
      </w:r>
      <w:r>
        <w:rPr>
          <w:color w:val="424242"/>
          <w:sz w:val="24"/>
          <w:szCs w:val="24"/>
        </w:rPr>
        <w:t xml:space="preserve">являющимися источниками </w:t>
      </w:r>
      <w:r>
        <w:rPr>
          <w:color w:val="414141"/>
          <w:sz w:val="24"/>
          <w:szCs w:val="24"/>
        </w:rPr>
        <w:t xml:space="preserve">формирования </w:t>
      </w:r>
      <w:r>
        <w:rPr>
          <w:color w:val="424242"/>
          <w:sz w:val="24"/>
          <w:szCs w:val="24"/>
        </w:rPr>
        <w:t xml:space="preserve">доходов бюджетов бюджетной системы </w:t>
      </w:r>
      <w:r>
        <w:rPr>
          <w:color w:val="414141"/>
          <w:sz w:val="24"/>
          <w:szCs w:val="24"/>
        </w:rPr>
        <w:t xml:space="preserve">Российской </w:t>
      </w:r>
      <w:r>
        <w:rPr>
          <w:color w:val="424242"/>
          <w:sz w:val="24"/>
          <w:szCs w:val="24"/>
        </w:rPr>
        <w:t xml:space="preserve">Федерации, в </w:t>
      </w:r>
      <w:r>
        <w:rPr>
          <w:color w:val="3F3F3F"/>
          <w:sz w:val="24"/>
          <w:szCs w:val="24"/>
        </w:rPr>
        <w:t xml:space="preserve">Государственной информационной </w:t>
      </w:r>
      <w:r>
        <w:rPr>
          <w:color w:val="414141"/>
          <w:sz w:val="24"/>
          <w:szCs w:val="24"/>
        </w:rPr>
        <w:t xml:space="preserve">системе </w:t>
      </w:r>
      <w:r>
        <w:rPr>
          <w:color w:val="424242"/>
          <w:sz w:val="24"/>
          <w:szCs w:val="24"/>
        </w:rPr>
        <w:t xml:space="preserve">о </w:t>
      </w:r>
      <w:r>
        <w:rPr>
          <w:color w:val="3F3F3F"/>
          <w:sz w:val="24"/>
          <w:szCs w:val="24"/>
        </w:rPr>
        <w:t xml:space="preserve">государственных </w:t>
      </w:r>
      <w:r>
        <w:rPr>
          <w:color w:val="444444"/>
          <w:sz w:val="24"/>
          <w:szCs w:val="24"/>
        </w:rPr>
        <w:t xml:space="preserve">и </w:t>
      </w:r>
      <w:r>
        <w:rPr>
          <w:color w:val="3D3D3D"/>
          <w:sz w:val="24"/>
          <w:szCs w:val="24"/>
        </w:rPr>
        <w:t xml:space="preserve">муниципальных </w:t>
      </w:r>
      <w:r>
        <w:rPr>
          <w:color w:val="3F3F3F"/>
          <w:sz w:val="24"/>
          <w:szCs w:val="24"/>
        </w:rPr>
        <w:t>платежах, предусмотреннойстатьей</w:t>
      </w:r>
      <w:r>
        <w:rPr>
          <w:color w:val="424242"/>
          <w:sz w:val="24"/>
          <w:szCs w:val="24"/>
        </w:rPr>
        <w:t>21.3</w:t>
      </w:r>
      <w:r>
        <w:rPr>
          <w:color w:val="3D3D3D"/>
          <w:sz w:val="24"/>
          <w:szCs w:val="24"/>
        </w:rPr>
        <w:t>Федерального</w:t>
      </w:r>
      <w:r>
        <w:rPr>
          <w:color w:val="3F3F3F"/>
          <w:sz w:val="24"/>
          <w:szCs w:val="24"/>
        </w:rPr>
        <w:t>закона</w:t>
      </w:r>
      <w:r>
        <w:rPr>
          <w:color w:val="3D3D3D"/>
          <w:sz w:val="24"/>
          <w:szCs w:val="24"/>
        </w:rPr>
        <w:t>от</w:t>
      </w:r>
      <w:r>
        <w:rPr>
          <w:color w:val="424242"/>
          <w:sz w:val="24"/>
          <w:szCs w:val="24"/>
        </w:rPr>
        <w:t>27</w:t>
      </w:r>
      <w:r>
        <w:rPr>
          <w:color w:val="3D3D3D"/>
          <w:sz w:val="24"/>
          <w:szCs w:val="24"/>
        </w:rPr>
        <w:t>июля</w:t>
      </w:r>
      <w:r>
        <w:rPr>
          <w:color w:val="414141"/>
          <w:sz w:val="24"/>
          <w:szCs w:val="24"/>
        </w:rPr>
        <w:t>2010</w:t>
      </w:r>
      <w:r>
        <w:rPr>
          <w:color w:val="3D3D3D"/>
          <w:sz w:val="24"/>
          <w:szCs w:val="24"/>
        </w:rPr>
        <w:t>года</w:t>
      </w:r>
      <w:r>
        <w:rPr>
          <w:color w:val="424242"/>
          <w:sz w:val="24"/>
          <w:szCs w:val="24"/>
        </w:rPr>
        <w:t xml:space="preserve">№ </w:t>
      </w:r>
      <w:r>
        <w:rPr>
          <w:color w:val="444444"/>
          <w:spacing w:val="-4"/>
          <w:sz w:val="24"/>
          <w:szCs w:val="24"/>
        </w:rPr>
        <w:t xml:space="preserve">210-ФЗ </w:t>
      </w:r>
      <w:r>
        <w:rPr>
          <w:color w:val="424242"/>
          <w:spacing w:val="-4"/>
          <w:sz w:val="24"/>
          <w:szCs w:val="24"/>
        </w:rPr>
        <w:t xml:space="preserve">«Об </w:t>
      </w:r>
      <w:r>
        <w:rPr>
          <w:color w:val="414141"/>
          <w:spacing w:val="-4"/>
          <w:sz w:val="24"/>
          <w:szCs w:val="24"/>
        </w:rPr>
        <w:t xml:space="preserve">организации предоставления </w:t>
      </w:r>
      <w:r>
        <w:rPr>
          <w:color w:val="3F3F3F"/>
          <w:spacing w:val="-4"/>
          <w:sz w:val="24"/>
          <w:szCs w:val="24"/>
        </w:rPr>
        <w:t xml:space="preserve">государственных </w:t>
      </w:r>
      <w:r>
        <w:rPr>
          <w:color w:val="424242"/>
          <w:spacing w:val="-4"/>
          <w:sz w:val="24"/>
          <w:szCs w:val="24"/>
        </w:rPr>
        <w:t xml:space="preserve">и </w:t>
      </w:r>
      <w:r>
        <w:rPr>
          <w:color w:val="3F3F3F"/>
          <w:spacing w:val="-4"/>
          <w:sz w:val="24"/>
          <w:szCs w:val="24"/>
        </w:rPr>
        <w:t xml:space="preserve">муниципальных </w:t>
      </w:r>
      <w:r>
        <w:rPr>
          <w:color w:val="464646"/>
          <w:sz w:val="24"/>
          <w:szCs w:val="24"/>
        </w:rPr>
        <w:t xml:space="preserve">услуг» </w:t>
      </w:r>
      <w:r>
        <w:rPr>
          <w:color w:val="424242"/>
          <w:sz w:val="24"/>
          <w:szCs w:val="24"/>
        </w:rPr>
        <w:t xml:space="preserve">(далее </w:t>
      </w:r>
      <w:r>
        <w:rPr>
          <w:color w:val="444444"/>
          <w:sz w:val="24"/>
          <w:szCs w:val="24"/>
        </w:rPr>
        <w:t xml:space="preserve">- </w:t>
      </w:r>
      <w:r>
        <w:rPr>
          <w:color w:val="464646"/>
          <w:sz w:val="24"/>
          <w:szCs w:val="24"/>
        </w:rPr>
        <w:t xml:space="preserve">ГИС </w:t>
      </w:r>
      <w:r>
        <w:rPr>
          <w:color w:val="424242"/>
          <w:sz w:val="24"/>
          <w:szCs w:val="24"/>
        </w:rPr>
        <w:t xml:space="preserve">ГМП), за </w:t>
      </w:r>
      <w:r>
        <w:rPr>
          <w:color w:val="3F3F3F"/>
          <w:sz w:val="24"/>
          <w:szCs w:val="24"/>
        </w:rPr>
        <w:t xml:space="preserve">исключением платежей, </w:t>
      </w:r>
      <w:r>
        <w:rPr>
          <w:color w:val="414141"/>
          <w:sz w:val="24"/>
          <w:szCs w:val="24"/>
        </w:rPr>
        <w:t xml:space="preserve">являющихся источниками </w:t>
      </w:r>
      <w:r>
        <w:rPr>
          <w:color w:val="3D3D3D"/>
          <w:sz w:val="24"/>
          <w:szCs w:val="24"/>
        </w:rPr>
        <w:t xml:space="preserve">формирования </w:t>
      </w:r>
      <w:r>
        <w:rPr>
          <w:color w:val="3F3F3F"/>
          <w:sz w:val="24"/>
          <w:szCs w:val="24"/>
        </w:rPr>
        <w:t xml:space="preserve">доходов бюджетов бюджетной </w:t>
      </w:r>
      <w:r>
        <w:rPr>
          <w:color w:val="414141"/>
          <w:sz w:val="24"/>
          <w:szCs w:val="24"/>
        </w:rPr>
        <w:t xml:space="preserve">системы </w:t>
      </w:r>
      <w:r>
        <w:rPr>
          <w:color w:val="424242"/>
          <w:sz w:val="24"/>
          <w:szCs w:val="24"/>
        </w:rPr>
        <w:t xml:space="preserve">Российской Федерации, </w:t>
      </w:r>
      <w:r>
        <w:rPr>
          <w:color w:val="3F3F3F"/>
          <w:sz w:val="24"/>
          <w:szCs w:val="24"/>
        </w:rPr>
        <w:t xml:space="preserve">информация, </w:t>
      </w:r>
      <w:r>
        <w:rPr>
          <w:color w:val="3B3B3B"/>
          <w:sz w:val="24"/>
          <w:szCs w:val="24"/>
        </w:rPr>
        <w:t xml:space="preserve">необходимая </w:t>
      </w:r>
      <w:r>
        <w:rPr>
          <w:color w:val="424242"/>
          <w:sz w:val="24"/>
          <w:szCs w:val="24"/>
        </w:rPr>
        <w:t xml:space="preserve">для </w:t>
      </w:r>
      <w:r>
        <w:rPr>
          <w:color w:val="414141"/>
          <w:sz w:val="24"/>
          <w:szCs w:val="24"/>
        </w:rPr>
        <w:t xml:space="preserve">уплаты </w:t>
      </w:r>
      <w:r>
        <w:rPr>
          <w:color w:val="3F3F3F"/>
          <w:sz w:val="24"/>
          <w:szCs w:val="24"/>
        </w:rPr>
        <w:t xml:space="preserve">которых, </w:t>
      </w:r>
      <w:r>
        <w:rPr>
          <w:color w:val="444444"/>
          <w:sz w:val="24"/>
          <w:szCs w:val="24"/>
        </w:rPr>
        <w:t xml:space="preserve">включая </w:t>
      </w:r>
      <w:r>
        <w:rPr>
          <w:color w:val="414141"/>
          <w:sz w:val="24"/>
          <w:szCs w:val="24"/>
        </w:rPr>
        <w:t xml:space="preserve">подлежащую </w:t>
      </w:r>
      <w:r>
        <w:rPr>
          <w:color w:val="424242"/>
          <w:sz w:val="24"/>
          <w:szCs w:val="24"/>
        </w:rPr>
        <w:t xml:space="preserve">уплате сумму, </w:t>
      </w:r>
      <w:r>
        <w:rPr>
          <w:color w:val="464646"/>
          <w:sz w:val="24"/>
          <w:szCs w:val="24"/>
        </w:rPr>
        <w:t xml:space="preserve">не </w:t>
      </w:r>
      <w:r>
        <w:rPr>
          <w:color w:val="414141"/>
          <w:sz w:val="24"/>
          <w:szCs w:val="24"/>
        </w:rPr>
        <w:t>размещается</w:t>
      </w:r>
      <w:proofErr w:type="gramEnd"/>
      <w:r>
        <w:rPr>
          <w:color w:val="414141"/>
          <w:sz w:val="24"/>
          <w:szCs w:val="24"/>
        </w:rPr>
        <w:t xml:space="preserve"> </w:t>
      </w:r>
      <w:r>
        <w:rPr>
          <w:color w:val="444444"/>
          <w:sz w:val="24"/>
          <w:szCs w:val="24"/>
        </w:rPr>
        <w:t xml:space="preserve">в ГИС </w:t>
      </w:r>
      <w:r>
        <w:rPr>
          <w:color w:val="414141"/>
          <w:sz w:val="24"/>
          <w:szCs w:val="24"/>
        </w:rPr>
        <w:t xml:space="preserve">ГМП, </w:t>
      </w:r>
      <w:r>
        <w:rPr>
          <w:color w:val="3F3F3F"/>
          <w:sz w:val="24"/>
          <w:szCs w:val="24"/>
        </w:rPr>
        <w:t xml:space="preserve">перечень </w:t>
      </w:r>
      <w:r>
        <w:rPr>
          <w:color w:val="424242"/>
          <w:sz w:val="24"/>
          <w:szCs w:val="24"/>
        </w:rPr>
        <w:t xml:space="preserve">которых утвержден приказом </w:t>
      </w:r>
      <w:r>
        <w:rPr>
          <w:color w:val="414141"/>
          <w:sz w:val="24"/>
          <w:szCs w:val="24"/>
        </w:rPr>
        <w:t xml:space="preserve">Министерства </w:t>
      </w:r>
      <w:r>
        <w:rPr>
          <w:color w:val="3F3F3F"/>
          <w:sz w:val="24"/>
          <w:szCs w:val="24"/>
        </w:rPr>
        <w:t>финансов Российской</w:t>
      </w:r>
    </w:p>
    <w:p w:rsidR="005E0CC3" w:rsidRDefault="005E0CC3" w:rsidP="005E0CC3">
      <w:pPr>
        <w:rPr>
          <w:sz w:val="24"/>
          <w:szCs w:val="24"/>
          <w:lang w:eastAsia="ru-RU"/>
        </w:rPr>
      </w:pPr>
    </w:p>
    <w:p w:rsidR="005E0CC3" w:rsidRDefault="005E0CC3" w:rsidP="005E0CC3">
      <w:pPr>
        <w:spacing w:before="64" w:line="235" w:lineRule="auto"/>
        <w:ind w:left="181" w:right="21" w:firstLine="4"/>
        <w:jc w:val="both"/>
        <w:rPr>
          <w:rFonts w:eastAsiaTheme="minorEastAsia"/>
          <w:sz w:val="24"/>
          <w:szCs w:val="24"/>
        </w:rPr>
      </w:pPr>
      <w:r>
        <w:rPr>
          <w:color w:val="424242"/>
          <w:sz w:val="24"/>
          <w:szCs w:val="24"/>
        </w:rPr>
        <w:t xml:space="preserve">Федерации </w:t>
      </w:r>
      <w:r>
        <w:rPr>
          <w:color w:val="444444"/>
          <w:sz w:val="24"/>
          <w:szCs w:val="24"/>
        </w:rPr>
        <w:t xml:space="preserve">от </w:t>
      </w:r>
      <w:r>
        <w:rPr>
          <w:color w:val="424242"/>
          <w:sz w:val="24"/>
          <w:szCs w:val="24"/>
        </w:rPr>
        <w:t xml:space="preserve">25.декабря </w:t>
      </w:r>
      <w:r>
        <w:rPr>
          <w:color w:val="464646"/>
          <w:sz w:val="24"/>
          <w:szCs w:val="24"/>
        </w:rPr>
        <w:t xml:space="preserve">2019 </w:t>
      </w:r>
      <w:r>
        <w:rPr>
          <w:color w:val="444444"/>
          <w:sz w:val="24"/>
          <w:szCs w:val="24"/>
        </w:rPr>
        <w:t xml:space="preserve">года </w:t>
      </w:r>
      <w:r>
        <w:rPr>
          <w:color w:val="464646"/>
          <w:sz w:val="24"/>
          <w:szCs w:val="24"/>
        </w:rPr>
        <w:t xml:space="preserve">№ </w:t>
      </w:r>
      <w:r>
        <w:rPr>
          <w:color w:val="444444"/>
          <w:sz w:val="24"/>
          <w:szCs w:val="24"/>
        </w:rPr>
        <w:t>250</w:t>
      </w:r>
      <w:r>
        <w:rPr>
          <w:color w:val="464646"/>
          <w:sz w:val="24"/>
          <w:szCs w:val="24"/>
        </w:rPr>
        <w:t xml:space="preserve">н </w:t>
      </w:r>
      <w:r>
        <w:rPr>
          <w:color w:val="444444"/>
          <w:sz w:val="24"/>
          <w:szCs w:val="24"/>
        </w:rPr>
        <w:t xml:space="preserve">«О </w:t>
      </w:r>
      <w:r>
        <w:rPr>
          <w:color w:val="424242"/>
          <w:sz w:val="24"/>
          <w:szCs w:val="24"/>
        </w:rPr>
        <w:t xml:space="preserve">перечне </w:t>
      </w:r>
      <w:r>
        <w:rPr>
          <w:color w:val="444444"/>
          <w:sz w:val="24"/>
          <w:szCs w:val="24"/>
        </w:rPr>
        <w:t xml:space="preserve">платежей, </w:t>
      </w:r>
      <w:r>
        <w:rPr>
          <w:color w:val="424242"/>
          <w:sz w:val="24"/>
          <w:szCs w:val="24"/>
        </w:rPr>
        <w:t xml:space="preserve">являющихся </w:t>
      </w:r>
      <w:r>
        <w:rPr>
          <w:color w:val="3F3F3F"/>
          <w:sz w:val="24"/>
          <w:szCs w:val="24"/>
        </w:rPr>
        <w:t xml:space="preserve">источниками </w:t>
      </w:r>
      <w:r>
        <w:rPr>
          <w:color w:val="424242"/>
          <w:sz w:val="24"/>
          <w:szCs w:val="24"/>
        </w:rPr>
        <w:t xml:space="preserve">формирования доходов бюджетов </w:t>
      </w:r>
      <w:r>
        <w:rPr>
          <w:color w:val="444444"/>
          <w:sz w:val="24"/>
          <w:szCs w:val="24"/>
        </w:rPr>
        <w:t xml:space="preserve">бюджетной системы Российской Федерации, </w:t>
      </w:r>
      <w:r>
        <w:rPr>
          <w:color w:val="424242"/>
          <w:sz w:val="24"/>
          <w:szCs w:val="24"/>
        </w:rPr>
        <w:t xml:space="preserve">информация, необходимая </w:t>
      </w:r>
      <w:r>
        <w:rPr>
          <w:color w:val="444444"/>
          <w:sz w:val="24"/>
          <w:szCs w:val="24"/>
        </w:rPr>
        <w:t xml:space="preserve">для уплаты которых, включая подлежащую </w:t>
      </w:r>
      <w:r>
        <w:rPr>
          <w:color w:val="464646"/>
          <w:sz w:val="24"/>
          <w:szCs w:val="24"/>
        </w:rPr>
        <w:t xml:space="preserve">уплате сумму, не </w:t>
      </w:r>
      <w:r>
        <w:rPr>
          <w:color w:val="444444"/>
          <w:sz w:val="24"/>
          <w:szCs w:val="24"/>
        </w:rPr>
        <w:t xml:space="preserve">размещается </w:t>
      </w:r>
      <w:r>
        <w:rPr>
          <w:color w:val="494949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Государственной </w:t>
      </w:r>
      <w:r>
        <w:rPr>
          <w:color w:val="444444"/>
          <w:sz w:val="24"/>
          <w:szCs w:val="24"/>
        </w:rPr>
        <w:t xml:space="preserve">информационной системе </w:t>
      </w:r>
      <w:r>
        <w:rPr>
          <w:color w:val="484848"/>
          <w:sz w:val="24"/>
          <w:szCs w:val="24"/>
        </w:rPr>
        <w:t xml:space="preserve">о </w:t>
      </w:r>
      <w:r>
        <w:rPr>
          <w:color w:val="444444"/>
          <w:sz w:val="24"/>
          <w:szCs w:val="24"/>
        </w:rPr>
        <w:t xml:space="preserve">государственных </w:t>
      </w:r>
      <w:r>
        <w:rPr>
          <w:color w:val="494949"/>
          <w:sz w:val="24"/>
          <w:szCs w:val="24"/>
        </w:rPr>
        <w:t xml:space="preserve">и </w:t>
      </w:r>
      <w:r>
        <w:rPr>
          <w:color w:val="424242"/>
          <w:sz w:val="24"/>
          <w:szCs w:val="24"/>
        </w:rPr>
        <w:t>муниципальных платежах»;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175"/>
        </w:tabs>
        <w:ind w:right="34"/>
        <w:contextualSpacing/>
        <w:jc w:val="both"/>
        <w:rPr>
          <w:color w:val="444444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t xml:space="preserve">за </w:t>
      </w:r>
      <w:r>
        <w:rPr>
          <w:color w:val="414141"/>
          <w:sz w:val="24"/>
          <w:szCs w:val="24"/>
        </w:rPr>
        <w:t xml:space="preserve">исполнением </w:t>
      </w:r>
      <w:r>
        <w:rPr>
          <w:color w:val="424242"/>
          <w:sz w:val="24"/>
          <w:szCs w:val="24"/>
        </w:rPr>
        <w:t xml:space="preserve">графика </w:t>
      </w:r>
      <w:r>
        <w:rPr>
          <w:color w:val="444444"/>
          <w:sz w:val="24"/>
          <w:szCs w:val="24"/>
        </w:rPr>
        <w:t xml:space="preserve">платежей в связи </w:t>
      </w:r>
      <w:r>
        <w:rPr>
          <w:color w:val="424242"/>
          <w:sz w:val="24"/>
          <w:szCs w:val="24"/>
        </w:rPr>
        <w:t xml:space="preserve">с предоставлением </w:t>
      </w:r>
      <w:r>
        <w:rPr>
          <w:color w:val="464646"/>
          <w:sz w:val="24"/>
          <w:szCs w:val="24"/>
        </w:rPr>
        <w:t xml:space="preserve">отсрочки или </w:t>
      </w:r>
      <w:r>
        <w:rPr>
          <w:color w:val="424242"/>
          <w:sz w:val="24"/>
          <w:szCs w:val="24"/>
        </w:rPr>
        <w:t xml:space="preserve">рассрочки </w:t>
      </w:r>
      <w:r>
        <w:rPr>
          <w:color w:val="444444"/>
          <w:sz w:val="24"/>
          <w:szCs w:val="24"/>
        </w:rPr>
        <w:t xml:space="preserve">уплаты платежей и </w:t>
      </w:r>
      <w:r>
        <w:rPr>
          <w:color w:val="424242"/>
          <w:sz w:val="24"/>
          <w:szCs w:val="24"/>
        </w:rPr>
        <w:t xml:space="preserve">погашением дебиторской </w:t>
      </w:r>
      <w:r>
        <w:rPr>
          <w:color w:val="444444"/>
          <w:sz w:val="24"/>
          <w:szCs w:val="24"/>
        </w:rPr>
        <w:t xml:space="preserve">задолженности </w:t>
      </w:r>
      <w:r>
        <w:rPr>
          <w:color w:val="464646"/>
          <w:sz w:val="24"/>
          <w:szCs w:val="24"/>
        </w:rPr>
        <w:t xml:space="preserve">по </w:t>
      </w:r>
      <w:r>
        <w:rPr>
          <w:color w:val="444444"/>
          <w:sz w:val="24"/>
          <w:szCs w:val="24"/>
        </w:rPr>
        <w:t xml:space="preserve">доходам, образовавшейся в связи с </w:t>
      </w:r>
      <w:r>
        <w:rPr>
          <w:color w:val="424242"/>
          <w:sz w:val="24"/>
          <w:szCs w:val="24"/>
        </w:rPr>
        <w:t xml:space="preserve">неисполнением </w:t>
      </w:r>
      <w:r>
        <w:rPr>
          <w:color w:val="444444"/>
          <w:sz w:val="24"/>
          <w:szCs w:val="24"/>
        </w:rPr>
        <w:t xml:space="preserve">графика </w:t>
      </w:r>
      <w:r>
        <w:rPr>
          <w:color w:val="464646"/>
          <w:sz w:val="24"/>
          <w:szCs w:val="24"/>
        </w:rPr>
        <w:t xml:space="preserve">уплаты </w:t>
      </w:r>
      <w:r>
        <w:rPr>
          <w:color w:val="424242"/>
          <w:sz w:val="24"/>
          <w:szCs w:val="24"/>
        </w:rPr>
        <w:t xml:space="preserve">платежей </w:t>
      </w:r>
      <w:r>
        <w:rPr>
          <w:color w:val="464646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бюджеты бюджетной </w:t>
      </w:r>
      <w:r>
        <w:rPr>
          <w:color w:val="444444"/>
          <w:sz w:val="24"/>
          <w:szCs w:val="24"/>
        </w:rPr>
        <w:t xml:space="preserve">системы </w:t>
      </w:r>
      <w:r>
        <w:rPr>
          <w:color w:val="424242"/>
          <w:sz w:val="24"/>
          <w:szCs w:val="24"/>
        </w:rPr>
        <w:t xml:space="preserve">Российской Федерации, а также за </w:t>
      </w:r>
      <w:r>
        <w:rPr>
          <w:color w:val="3F3F3F"/>
          <w:sz w:val="24"/>
          <w:szCs w:val="24"/>
        </w:rPr>
        <w:t xml:space="preserve">начислением </w:t>
      </w:r>
      <w:r>
        <w:rPr>
          <w:color w:val="424242"/>
          <w:sz w:val="24"/>
          <w:szCs w:val="24"/>
        </w:rPr>
        <w:t xml:space="preserve">процентов за </w:t>
      </w:r>
      <w:r>
        <w:rPr>
          <w:color w:val="414141"/>
          <w:sz w:val="24"/>
          <w:szCs w:val="24"/>
        </w:rPr>
        <w:t xml:space="preserve">предоставленную </w:t>
      </w:r>
      <w:r>
        <w:rPr>
          <w:color w:val="3F3F3F"/>
          <w:sz w:val="24"/>
          <w:szCs w:val="24"/>
        </w:rPr>
        <w:t xml:space="preserve">отсрочку </w:t>
      </w:r>
      <w:r>
        <w:rPr>
          <w:color w:val="464646"/>
          <w:sz w:val="24"/>
          <w:szCs w:val="24"/>
        </w:rPr>
        <w:t xml:space="preserve">или </w:t>
      </w:r>
      <w:r>
        <w:rPr>
          <w:color w:val="424242"/>
          <w:sz w:val="24"/>
          <w:szCs w:val="24"/>
        </w:rPr>
        <w:t xml:space="preserve">рассрочку и пени (штрафы) за просрочку </w:t>
      </w:r>
      <w:r>
        <w:rPr>
          <w:color w:val="444444"/>
          <w:sz w:val="24"/>
          <w:szCs w:val="24"/>
        </w:rPr>
        <w:t xml:space="preserve">уплаты </w:t>
      </w:r>
      <w:r>
        <w:rPr>
          <w:color w:val="414141"/>
          <w:sz w:val="24"/>
          <w:szCs w:val="24"/>
        </w:rPr>
        <w:t xml:space="preserve">платежей </w:t>
      </w:r>
      <w:r>
        <w:rPr>
          <w:color w:val="424242"/>
          <w:sz w:val="24"/>
          <w:szCs w:val="24"/>
        </w:rPr>
        <w:t xml:space="preserve">в </w:t>
      </w:r>
      <w:r>
        <w:rPr>
          <w:color w:val="3F3F3F"/>
          <w:sz w:val="24"/>
          <w:szCs w:val="24"/>
        </w:rPr>
        <w:t xml:space="preserve">бюджеты </w:t>
      </w:r>
      <w:r>
        <w:rPr>
          <w:color w:val="424242"/>
          <w:sz w:val="24"/>
          <w:szCs w:val="24"/>
        </w:rPr>
        <w:t xml:space="preserve">бюджетной системы Российской Федерации </w:t>
      </w:r>
      <w:r>
        <w:rPr>
          <w:color w:val="444444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порядке </w:t>
      </w:r>
      <w:r>
        <w:rPr>
          <w:color w:val="444444"/>
          <w:sz w:val="24"/>
          <w:szCs w:val="24"/>
        </w:rPr>
        <w:t xml:space="preserve">и </w:t>
      </w:r>
      <w:r>
        <w:rPr>
          <w:color w:val="424242"/>
          <w:sz w:val="24"/>
          <w:szCs w:val="24"/>
        </w:rPr>
        <w:t>случаях</w:t>
      </w:r>
      <w:proofErr w:type="gramEnd"/>
      <w:r>
        <w:rPr>
          <w:color w:val="424242"/>
          <w:sz w:val="24"/>
          <w:szCs w:val="24"/>
        </w:rPr>
        <w:t xml:space="preserve">, </w:t>
      </w:r>
      <w:proofErr w:type="gramStart"/>
      <w:r>
        <w:rPr>
          <w:color w:val="424242"/>
          <w:sz w:val="24"/>
          <w:szCs w:val="24"/>
        </w:rPr>
        <w:t>предусмотренных</w:t>
      </w:r>
      <w:proofErr w:type="gramEnd"/>
      <w:r>
        <w:rPr>
          <w:color w:val="424242"/>
          <w:sz w:val="24"/>
          <w:szCs w:val="24"/>
        </w:rPr>
        <w:t xml:space="preserve"> </w:t>
      </w:r>
      <w:r>
        <w:rPr>
          <w:color w:val="414141"/>
          <w:sz w:val="24"/>
          <w:szCs w:val="24"/>
        </w:rPr>
        <w:t xml:space="preserve">законодательством </w:t>
      </w:r>
      <w:r>
        <w:rPr>
          <w:color w:val="424242"/>
          <w:sz w:val="24"/>
          <w:szCs w:val="24"/>
        </w:rPr>
        <w:t>Российской Федерации;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041"/>
        </w:tabs>
        <w:spacing w:line="232" w:lineRule="auto"/>
        <w:ind w:right="31"/>
        <w:contextualSpacing/>
        <w:jc w:val="both"/>
        <w:rPr>
          <w:color w:val="414141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lastRenderedPageBreak/>
        <w:t>контроль за</w:t>
      </w:r>
      <w:proofErr w:type="gramEnd"/>
      <w:r>
        <w:rPr>
          <w:color w:val="444444"/>
          <w:sz w:val="24"/>
          <w:szCs w:val="24"/>
        </w:rPr>
        <w:t xml:space="preserve"> </w:t>
      </w:r>
      <w:r>
        <w:rPr>
          <w:color w:val="424242"/>
          <w:sz w:val="24"/>
          <w:szCs w:val="24"/>
        </w:rPr>
        <w:t xml:space="preserve">своевременностью начисления </w:t>
      </w:r>
      <w:r>
        <w:rPr>
          <w:color w:val="444444"/>
          <w:sz w:val="24"/>
          <w:szCs w:val="24"/>
        </w:rPr>
        <w:t xml:space="preserve">неустоек, </w:t>
      </w:r>
      <w:r>
        <w:rPr>
          <w:color w:val="424242"/>
          <w:sz w:val="24"/>
          <w:szCs w:val="24"/>
        </w:rPr>
        <w:t xml:space="preserve">штрафов, пени, </w:t>
      </w:r>
      <w:r>
        <w:rPr>
          <w:color w:val="464646"/>
          <w:sz w:val="24"/>
          <w:szCs w:val="24"/>
        </w:rPr>
        <w:t xml:space="preserve">а также </w:t>
      </w:r>
      <w:r>
        <w:rPr>
          <w:color w:val="424242"/>
          <w:sz w:val="24"/>
          <w:szCs w:val="24"/>
        </w:rPr>
        <w:t xml:space="preserve">применения бюджетные </w:t>
      </w:r>
      <w:r>
        <w:rPr>
          <w:color w:val="444444"/>
          <w:sz w:val="24"/>
          <w:szCs w:val="24"/>
        </w:rPr>
        <w:t xml:space="preserve">мер </w:t>
      </w:r>
      <w:r>
        <w:rPr>
          <w:color w:val="424242"/>
          <w:sz w:val="24"/>
          <w:szCs w:val="24"/>
        </w:rPr>
        <w:t xml:space="preserve">принуждения, </w:t>
      </w:r>
      <w:r>
        <w:rPr>
          <w:color w:val="414141"/>
          <w:sz w:val="24"/>
          <w:szCs w:val="24"/>
        </w:rPr>
        <w:t xml:space="preserve">предусмотренных </w:t>
      </w:r>
      <w:r>
        <w:rPr>
          <w:color w:val="3F3F3F"/>
          <w:sz w:val="24"/>
          <w:szCs w:val="24"/>
        </w:rPr>
        <w:t xml:space="preserve">бюджетным </w:t>
      </w:r>
      <w:r>
        <w:rPr>
          <w:color w:val="424242"/>
          <w:sz w:val="24"/>
          <w:szCs w:val="24"/>
        </w:rPr>
        <w:t>законодательством Российской Федерации;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172"/>
        </w:tabs>
        <w:spacing w:line="235" w:lineRule="auto"/>
        <w:ind w:right="39"/>
        <w:contextualSpacing/>
        <w:jc w:val="both"/>
        <w:rPr>
          <w:color w:val="4B4B4B"/>
          <w:sz w:val="24"/>
          <w:szCs w:val="24"/>
        </w:rPr>
      </w:pPr>
      <w:proofErr w:type="gramStart"/>
      <w:r>
        <w:rPr>
          <w:color w:val="444444"/>
          <w:sz w:val="24"/>
          <w:szCs w:val="24"/>
        </w:rPr>
        <w:t>контроль за</w:t>
      </w:r>
      <w:proofErr w:type="gramEnd"/>
      <w:r>
        <w:rPr>
          <w:color w:val="444444"/>
          <w:sz w:val="24"/>
          <w:szCs w:val="24"/>
        </w:rPr>
        <w:t xml:space="preserve"> </w:t>
      </w:r>
      <w:r>
        <w:rPr>
          <w:color w:val="424242"/>
          <w:sz w:val="24"/>
          <w:szCs w:val="24"/>
        </w:rPr>
        <w:t xml:space="preserve">своевременностью составления первичных учетных </w:t>
      </w:r>
      <w:r>
        <w:rPr>
          <w:color w:val="414141"/>
          <w:sz w:val="24"/>
          <w:szCs w:val="24"/>
        </w:rPr>
        <w:t xml:space="preserve">документов, </w:t>
      </w:r>
      <w:r>
        <w:rPr>
          <w:color w:val="424242"/>
          <w:sz w:val="24"/>
          <w:szCs w:val="24"/>
        </w:rPr>
        <w:t xml:space="preserve">обосновывающих возникновение дебиторской задолженности </w:t>
      </w:r>
      <w:r>
        <w:rPr>
          <w:color w:val="464646"/>
          <w:sz w:val="24"/>
          <w:szCs w:val="24"/>
        </w:rPr>
        <w:t xml:space="preserve">или </w:t>
      </w:r>
      <w:r>
        <w:rPr>
          <w:color w:val="424242"/>
          <w:sz w:val="24"/>
          <w:szCs w:val="24"/>
        </w:rPr>
        <w:t xml:space="preserve">оформляющих операции </w:t>
      </w:r>
      <w:r>
        <w:rPr>
          <w:color w:val="444444"/>
          <w:sz w:val="24"/>
          <w:szCs w:val="24"/>
        </w:rPr>
        <w:t xml:space="preserve">по </w:t>
      </w:r>
      <w:r>
        <w:rPr>
          <w:color w:val="424242"/>
          <w:sz w:val="24"/>
          <w:szCs w:val="24"/>
        </w:rPr>
        <w:t xml:space="preserve">ее увеличению </w:t>
      </w:r>
      <w:r>
        <w:rPr>
          <w:color w:val="414141"/>
          <w:sz w:val="24"/>
          <w:szCs w:val="24"/>
        </w:rPr>
        <w:t xml:space="preserve">(уменьшению), </w:t>
      </w:r>
      <w:r>
        <w:rPr>
          <w:color w:val="444444"/>
          <w:sz w:val="24"/>
          <w:szCs w:val="24"/>
        </w:rPr>
        <w:t xml:space="preserve">а </w:t>
      </w:r>
      <w:r>
        <w:rPr>
          <w:color w:val="424242"/>
          <w:sz w:val="24"/>
          <w:szCs w:val="24"/>
        </w:rPr>
        <w:t xml:space="preserve">также </w:t>
      </w:r>
      <w:r>
        <w:rPr>
          <w:color w:val="3D3D3D"/>
          <w:sz w:val="24"/>
          <w:szCs w:val="24"/>
        </w:rPr>
        <w:t xml:space="preserve">передачей </w:t>
      </w:r>
      <w:r>
        <w:rPr>
          <w:color w:val="414141"/>
          <w:sz w:val="24"/>
          <w:szCs w:val="24"/>
        </w:rPr>
        <w:t xml:space="preserve">документов </w:t>
      </w:r>
      <w:r>
        <w:rPr>
          <w:color w:val="424242"/>
          <w:sz w:val="24"/>
          <w:szCs w:val="24"/>
        </w:rPr>
        <w:t xml:space="preserve">для </w:t>
      </w:r>
      <w:r>
        <w:rPr>
          <w:color w:val="3F3F3F"/>
          <w:sz w:val="24"/>
          <w:szCs w:val="24"/>
        </w:rPr>
        <w:t xml:space="preserve">отражения </w:t>
      </w:r>
      <w:r>
        <w:rPr>
          <w:color w:val="444444"/>
          <w:sz w:val="24"/>
          <w:szCs w:val="24"/>
        </w:rPr>
        <w:t xml:space="preserve">в </w:t>
      </w:r>
      <w:r>
        <w:rPr>
          <w:color w:val="3F3F3F"/>
          <w:sz w:val="24"/>
          <w:szCs w:val="24"/>
        </w:rPr>
        <w:t xml:space="preserve">бюджетном </w:t>
      </w:r>
      <w:r>
        <w:rPr>
          <w:color w:val="424242"/>
          <w:sz w:val="24"/>
          <w:szCs w:val="24"/>
        </w:rPr>
        <w:t>учете.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067"/>
        </w:tabs>
        <w:ind w:right="44"/>
        <w:contextualSpacing/>
        <w:jc w:val="both"/>
        <w:rPr>
          <w:color w:val="444444"/>
          <w:sz w:val="24"/>
          <w:szCs w:val="24"/>
        </w:rPr>
      </w:pPr>
      <w:r>
        <w:rPr>
          <w:color w:val="3F3F3F"/>
          <w:sz w:val="24"/>
          <w:szCs w:val="24"/>
        </w:rPr>
        <w:t xml:space="preserve">ежеквартальное проведение </w:t>
      </w:r>
      <w:r>
        <w:rPr>
          <w:color w:val="414141"/>
          <w:sz w:val="24"/>
          <w:szCs w:val="24"/>
        </w:rPr>
        <w:t xml:space="preserve">инвентаризации </w:t>
      </w:r>
      <w:r>
        <w:rPr>
          <w:color w:val="424242"/>
          <w:sz w:val="24"/>
          <w:szCs w:val="24"/>
        </w:rPr>
        <w:t xml:space="preserve">расчетов с </w:t>
      </w:r>
      <w:r>
        <w:rPr>
          <w:color w:val="3F3F3F"/>
          <w:sz w:val="24"/>
          <w:szCs w:val="24"/>
        </w:rPr>
        <w:t xml:space="preserve">должниками, </w:t>
      </w:r>
      <w:r>
        <w:rPr>
          <w:color w:val="424242"/>
          <w:sz w:val="24"/>
          <w:szCs w:val="24"/>
        </w:rPr>
        <w:t xml:space="preserve">включая </w:t>
      </w:r>
      <w:r>
        <w:rPr>
          <w:color w:val="444444"/>
          <w:sz w:val="24"/>
          <w:szCs w:val="24"/>
        </w:rPr>
        <w:t xml:space="preserve">сверку данных </w:t>
      </w:r>
      <w:r>
        <w:rPr>
          <w:color w:val="464646"/>
          <w:sz w:val="24"/>
          <w:szCs w:val="24"/>
        </w:rPr>
        <w:t xml:space="preserve">по </w:t>
      </w:r>
      <w:r>
        <w:rPr>
          <w:color w:val="444444"/>
          <w:sz w:val="24"/>
          <w:szCs w:val="24"/>
        </w:rPr>
        <w:t xml:space="preserve">доходам </w:t>
      </w:r>
      <w:r>
        <w:rPr>
          <w:color w:val="424242"/>
          <w:sz w:val="24"/>
          <w:szCs w:val="24"/>
        </w:rPr>
        <w:t xml:space="preserve">бюджетов </w:t>
      </w:r>
      <w:r>
        <w:rPr>
          <w:color w:val="444444"/>
          <w:sz w:val="24"/>
          <w:szCs w:val="24"/>
        </w:rPr>
        <w:t xml:space="preserve">бюджетной </w:t>
      </w:r>
      <w:r>
        <w:rPr>
          <w:color w:val="424242"/>
          <w:sz w:val="24"/>
          <w:szCs w:val="24"/>
        </w:rPr>
        <w:t xml:space="preserve">системы Российской Федерации </w:t>
      </w:r>
      <w:r>
        <w:rPr>
          <w:color w:val="444444"/>
          <w:sz w:val="24"/>
          <w:szCs w:val="24"/>
        </w:rPr>
        <w:t xml:space="preserve">на </w:t>
      </w:r>
      <w:r>
        <w:rPr>
          <w:color w:val="414141"/>
          <w:sz w:val="24"/>
          <w:szCs w:val="24"/>
        </w:rPr>
        <w:t xml:space="preserve">основании </w:t>
      </w:r>
      <w:r>
        <w:rPr>
          <w:color w:val="424242"/>
          <w:sz w:val="24"/>
          <w:szCs w:val="24"/>
        </w:rPr>
        <w:t xml:space="preserve">информации </w:t>
      </w:r>
      <w:r>
        <w:rPr>
          <w:color w:val="444444"/>
          <w:sz w:val="24"/>
          <w:szCs w:val="24"/>
        </w:rPr>
        <w:t xml:space="preserve">о </w:t>
      </w:r>
      <w:r>
        <w:rPr>
          <w:color w:val="424242"/>
          <w:sz w:val="24"/>
          <w:szCs w:val="24"/>
        </w:rPr>
        <w:t xml:space="preserve">непогашенных </w:t>
      </w:r>
      <w:r>
        <w:rPr>
          <w:color w:val="414141"/>
          <w:sz w:val="24"/>
          <w:szCs w:val="24"/>
        </w:rPr>
        <w:t xml:space="preserve">начислениях, содержащейся </w:t>
      </w:r>
      <w:r>
        <w:rPr>
          <w:color w:val="444444"/>
          <w:sz w:val="24"/>
          <w:szCs w:val="24"/>
        </w:rPr>
        <w:t xml:space="preserve">в ГИС ГМП, в </w:t>
      </w:r>
      <w:r>
        <w:rPr>
          <w:color w:val="424242"/>
          <w:sz w:val="24"/>
          <w:szCs w:val="24"/>
        </w:rPr>
        <w:t xml:space="preserve">том числе в целях оценки </w:t>
      </w:r>
      <w:r>
        <w:rPr>
          <w:color w:val="3F3F3F"/>
          <w:sz w:val="24"/>
          <w:szCs w:val="24"/>
        </w:rPr>
        <w:t xml:space="preserve">ожидаемых </w:t>
      </w:r>
      <w:r>
        <w:rPr>
          <w:color w:val="414141"/>
          <w:sz w:val="24"/>
          <w:szCs w:val="24"/>
        </w:rPr>
        <w:t xml:space="preserve">результатов работы </w:t>
      </w:r>
      <w:r>
        <w:rPr>
          <w:color w:val="424242"/>
          <w:sz w:val="24"/>
          <w:szCs w:val="24"/>
        </w:rPr>
        <w:t xml:space="preserve">по </w:t>
      </w:r>
      <w:r>
        <w:rPr>
          <w:color w:val="414141"/>
          <w:sz w:val="24"/>
          <w:szCs w:val="24"/>
        </w:rPr>
        <w:t xml:space="preserve">взысканию </w:t>
      </w:r>
      <w:r>
        <w:rPr>
          <w:color w:val="3F3F3F"/>
          <w:sz w:val="24"/>
          <w:szCs w:val="24"/>
        </w:rPr>
        <w:t xml:space="preserve">дебиторской задолженности </w:t>
      </w:r>
      <w:r>
        <w:rPr>
          <w:color w:val="464646"/>
          <w:sz w:val="24"/>
          <w:szCs w:val="24"/>
        </w:rPr>
        <w:t xml:space="preserve">по </w:t>
      </w:r>
      <w:r>
        <w:rPr>
          <w:color w:val="424242"/>
          <w:sz w:val="24"/>
          <w:szCs w:val="24"/>
        </w:rPr>
        <w:t xml:space="preserve">доходам, признания </w:t>
      </w:r>
      <w:r>
        <w:rPr>
          <w:color w:val="444444"/>
          <w:sz w:val="24"/>
          <w:szCs w:val="24"/>
        </w:rPr>
        <w:t xml:space="preserve">дебиторской </w:t>
      </w:r>
      <w:r>
        <w:rPr>
          <w:color w:val="424242"/>
          <w:sz w:val="24"/>
          <w:szCs w:val="24"/>
        </w:rPr>
        <w:t xml:space="preserve">задолженности </w:t>
      </w:r>
      <w:r>
        <w:rPr>
          <w:color w:val="444444"/>
          <w:sz w:val="24"/>
          <w:szCs w:val="24"/>
        </w:rPr>
        <w:t xml:space="preserve">по доходам </w:t>
      </w:r>
      <w:r>
        <w:rPr>
          <w:color w:val="414141"/>
          <w:spacing w:val="-2"/>
          <w:sz w:val="24"/>
          <w:szCs w:val="24"/>
        </w:rPr>
        <w:t>сомнительной;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124"/>
        </w:tabs>
        <w:ind w:right="33"/>
        <w:contextualSpacing/>
        <w:jc w:val="both"/>
        <w:rPr>
          <w:color w:val="444444"/>
          <w:sz w:val="24"/>
          <w:szCs w:val="24"/>
        </w:rPr>
      </w:pPr>
      <w:r>
        <w:rPr>
          <w:color w:val="424242"/>
          <w:sz w:val="24"/>
          <w:szCs w:val="24"/>
        </w:rPr>
        <w:t xml:space="preserve">ежеквартальный мониторинг </w:t>
      </w:r>
      <w:r>
        <w:rPr>
          <w:color w:val="414141"/>
          <w:sz w:val="24"/>
          <w:szCs w:val="24"/>
        </w:rPr>
        <w:t xml:space="preserve">финансового </w:t>
      </w:r>
      <w:r>
        <w:rPr>
          <w:color w:val="424242"/>
          <w:sz w:val="24"/>
          <w:szCs w:val="24"/>
        </w:rPr>
        <w:t xml:space="preserve">(платежного) состояния должников, в том </w:t>
      </w:r>
      <w:r>
        <w:rPr>
          <w:color w:val="414141"/>
          <w:sz w:val="24"/>
          <w:szCs w:val="24"/>
        </w:rPr>
        <w:t xml:space="preserve">числе </w:t>
      </w:r>
      <w:r>
        <w:rPr>
          <w:color w:val="424242"/>
          <w:sz w:val="24"/>
          <w:szCs w:val="24"/>
        </w:rPr>
        <w:t xml:space="preserve">при </w:t>
      </w:r>
      <w:r>
        <w:rPr>
          <w:color w:val="3F3F3F"/>
          <w:sz w:val="24"/>
          <w:szCs w:val="24"/>
        </w:rPr>
        <w:t xml:space="preserve">проведении </w:t>
      </w:r>
      <w:r>
        <w:rPr>
          <w:color w:val="414141"/>
          <w:sz w:val="24"/>
          <w:szCs w:val="24"/>
        </w:rPr>
        <w:t xml:space="preserve">мероприятий </w:t>
      </w:r>
      <w:r>
        <w:rPr>
          <w:color w:val="424242"/>
          <w:sz w:val="24"/>
          <w:szCs w:val="24"/>
        </w:rPr>
        <w:t xml:space="preserve">по инвентаризации </w:t>
      </w:r>
      <w:r>
        <w:rPr>
          <w:color w:val="414141"/>
          <w:sz w:val="24"/>
          <w:szCs w:val="24"/>
        </w:rPr>
        <w:t xml:space="preserve">дебиторской задолженности </w:t>
      </w:r>
      <w:r>
        <w:rPr>
          <w:color w:val="424242"/>
          <w:sz w:val="24"/>
          <w:szCs w:val="24"/>
        </w:rPr>
        <w:t xml:space="preserve">по </w:t>
      </w:r>
      <w:r>
        <w:rPr>
          <w:color w:val="3D3D3D"/>
          <w:sz w:val="24"/>
          <w:szCs w:val="24"/>
        </w:rPr>
        <w:t xml:space="preserve">доходам, </w:t>
      </w:r>
      <w:r>
        <w:rPr>
          <w:color w:val="424242"/>
          <w:sz w:val="24"/>
          <w:szCs w:val="24"/>
        </w:rPr>
        <w:t xml:space="preserve">на </w:t>
      </w:r>
      <w:r>
        <w:rPr>
          <w:color w:val="414141"/>
          <w:sz w:val="24"/>
          <w:szCs w:val="24"/>
        </w:rPr>
        <w:t>предмет:</w:t>
      </w:r>
    </w:p>
    <w:p w:rsidR="005E0CC3" w:rsidRDefault="005E0CC3" w:rsidP="005E0CC3">
      <w:pPr>
        <w:ind w:left="175" w:right="59" w:firstLine="552"/>
        <w:jc w:val="both"/>
        <w:rPr>
          <w:sz w:val="24"/>
          <w:szCs w:val="24"/>
        </w:rPr>
      </w:pPr>
      <w:r>
        <w:rPr>
          <w:color w:val="424242"/>
          <w:sz w:val="24"/>
          <w:szCs w:val="24"/>
        </w:rPr>
        <w:t xml:space="preserve">наличия сведений о взыскании </w:t>
      </w:r>
      <w:r>
        <w:rPr>
          <w:color w:val="444444"/>
          <w:sz w:val="24"/>
          <w:szCs w:val="24"/>
        </w:rPr>
        <w:t xml:space="preserve">с </w:t>
      </w:r>
      <w:r>
        <w:rPr>
          <w:color w:val="414141"/>
          <w:sz w:val="24"/>
          <w:szCs w:val="24"/>
        </w:rPr>
        <w:t xml:space="preserve">должника </w:t>
      </w:r>
      <w:r>
        <w:rPr>
          <w:color w:val="424242"/>
          <w:sz w:val="24"/>
          <w:szCs w:val="24"/>
        </w:rPr>
        <w:t>денежных сре</w:t>
      </w:r>
      <w:proofErr w:type="gramStart"/>
      <w:r>
        <w:rPr>
          <w:color w:val="424242"/>
          <w:sz w:val="24"/>
          <w:szCs w:val="24"/>
        </w:rPr>
        <w:t xml:space="preserve">дств </w:t>
      </w:r>
      <w:r>
        <w:rPr>
          <w:color w:val="444444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>р</w:t>
      </w:r>
      <w:proofErr w:type="gramEnd"/>
      <w:r>
        <w:rPr>
          <w:color w:val="424242"/>
          <w:sz w:val="24"/>
          <w:szCs w:val="24"/>
        </w:rPr>
        <w:t>амках исполнительного производства;</w:t>
      </w:r>
    </w:p>
    <w:p w:rsidR="005E0CC3" w:rsidRDefault="005E0CC3" w:rsidP="005E0CC3">
      <w:pPr>
        <w:ind w:left="166" w:right="36" w:firstLine="561"/>
        <w:jc w:val="both"/>
        <w:rPr>
          <w:sz w:val="24"/>
          <w:szCs w:val="24"/>
        </w:rPr>
      </w:pPr>
      <w:r>
        <w:rPr>
          <w:color w:val="424242"/>
          <w:sz w:val="24"/>
          <w:szCs w:val="24"/>
        </w:rPr>
        <w:t xml:space="preserve">наличия сведений </w:t>
      </w:r>
      <w:r>
        <w:rPr>
          <w:color w:val="444444"/>
          <w:sz w:val="24"/>
          <w:szCs w:val="24"/>
        </w:rPr>
        <w:t xml:space="preserve">о </w:t>
      </w:r>
      <w:r>
        <w:rPr>
          <w:color w:val="424242"/>
          <w:sz w:val="24"/>
          <w:szCs w:val="24"/>
        </w:rPr>
        <w:t xml:space="preserve">возбуждении </w:t>
      </w:r>
      <w:r>
        <w:rPr>
          <w:color w:val="444444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отношении должника дела </w:t>
      </w:r>
      <w:r>
        <w:rPr>
          <w:color w:val="444444"/>
          <w:sz w:val="24"/>
          <w:szCs w:val="24"/>
        </w:rPr>
        <w:t xml:space="preserve">о </w:t>
      </w:r>
      <w:r>
        <w:rPr>
          <w:color w:val="3F3F3F"/>
          <w:spacing w:val="-2"/>
          <w:sz w:val="24"/>
          <w:szCs w:val="24"/>
        </w:rPr>
        <w:t>банкротстве;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169"/>
        </w:tabs>
        <w:ind w:right="45"/>
        <w:contextualSpacing/>
        <w:jc w:val="both"/>
        <w:rPr>
          <w:color w:val="444444"/>
          <w:sz w:val="24"/>
          <w:szCs w:val="24"/>
        </w:rPr>
      </w:pPr>
      <w:r>
        <w:rPr>
          <w:color w:val="414141"/>
          <w:sz w:val="24"/>
          <w:szCs w:val="24"/>
        </w:rPr>
        <w:t xml:space="preserve">своевременное </w:t>
      </w:r>
      <w:r>
        <w:rPr>
          <w:color w:val="424242"/>
          <w:sz w:val="24"/>
          <w:szCs w:val="24"/>
        </w:rPr>
        <w:t xml:space="preserve">принятие решений </w:t>
      </w:r>
      <w:r>
        <w:rPr>
          <w:color w:val="444444"/>
          <w:sz w:val="24"/>
          <w:szCs w:val="24"/>
        </w:rPr>
        <w:t xml:space="preserve">о </w:t>
      </w:r>
      <w:r>
        <w:rPr>
          <w:color w:val="424242"/>
          <w:sz w:val="24"/>
          <w:szCs w:val="24"/>
        </w:rPr>
        <w:t xml:space="preserve">признании безнадежной </w:t>
      </w:r>
      <w:r>
        <w:rPr>
          <w:color w:val="444444"/>
          <w:sz w:val="24"/>
          <w:szCs w:val="24"/>
        </w:rPr>
        <w:t xml:space="preserve">к взысканию </w:t>
      </w:r>
      <w:r>
        <w:rPr>
          <w:color w:val="424242"/>
          <w:sz w:val="24"/>
          <w:szCs w:val="24"/>
        </w:rPr>
        <w:t xml:space="preserve">задолженности </w:t>
      </w:r>
      <w:r>
        <w:rPr>
          <w:color w:val="444444"/>
          <w:sz w:val="24"/>
          <w:szCs w:val="24"/>
        </w:rPr>
        <w:t xml:space="preserve">по </w:t>
      </w:r>
      <w:r>
        <w:rPr>
          <w:color w:val="424242"/>
          <w:sz w:val="24"/>
          <w:szCs w:val="24"/>
        </w:rPr>
        <w:t xml:space="preserve">платежам </w:t>
      </w:r>
      <w:r>
        <w:rPr>
          <w:color w:val="464646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местный бюджет </w:t>
      </w:r>
      <w:proofErr w:type="gramStart"/>
      <w:r>
        <w:rPr>
          <w:color w:val="424242"/>
          <w:sz w:val="24"/>
          <w:szCs w:val="24"/>
        </w:rPr>
        <w:t xml:space="preserve">и </w:t>
      </w:r>
      <w:r>
        <w:rPr>
          <w:color w:val="444444"/>
          <w:sz w:val="24"/>
          <w:szCs w:val="24"/>
        </w:rPr>
        <w:t>о ее</w:t>
      </w:r>
      <w:proofErr w:type="gramEnd"/>
      <w:r>
        <w:rPr>
          <w:color w:val="444444"/>
          <w:sz w:val="24"/>
          <w:szCs w:val="24"/>
        </w:rPr>
        <w:t xml:space="preserve"> списании;</w:t>
      </w:r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279"/>
        </w:tabs>
        <w:ind w:right="44"/>
        <w:contextualSpacing/>
        <w:jc w:val="both"/>
        <w:rPr>
          <w:color w:val="444444"/>
          <w:sz w:val="24"/>
          <w:szCs w:val="24"/>
        </w:rPr>
      </w:pPr>
      <w:proofErr w:type="gramStart"/>
      <w:r>
        <w:rPr>
          <w:color w:val="424242"/>
          <w:sz w:val="24"/>
          <w:szCs w:val="24"/>
        </w:rPr>
        <w:t xml:space="preserve">ежегодно представляет отчет </w:t>
      </w:r>
      <w:r>
        <w:rPr>
          <w:color w:val="464646"/>
          <w:sz w:val="24"/>
          <w:szCs w:val="24"/>
        </w:rPr>
        <w:t xml:space="preserve">об </w:t>
      </w:r>
      <w:r>
        <w:rPr>
          <w:color w:val="424242"/>
          <w:sz w:val="24"/>
          <w:szCs w:val="24"/>
        </w:rPr>
        <w:t xml:space="preserve">итогах работы по взысканию дебиторской задолженности по </w:t>
      </w:r>
      <w:r>
        <w:rPr>
          <w:color w:val="414141"/>
          <w:sz w:val="24"/>
          <w:szCs w:val="24"/>
        </w:rPr>
        <w:t xml:space="preserve">платежам </w:t>
      </w:r>
      <w:r>
        <w:rPr>
          <w:color w:val="424242"/>
          <w:sz w:val="24"/>
          <w:szCs w:val="24"/>
        </w:rPr>
        <w:t xml:space="preserve">в местный бюджет в </w:t>
      </w:r>
      <w:r>
        <w:rPr>
          <w:color w:val="414141"/>
          <w:sz w:val="24"/>
          <w:szCs w:val="24"/>
        </w:rPr>
        <w:t xml:space="preserve">срок </w:t>
      </w:r>
      <w:r>
        <w:rPr>
          <w:color w:val="424242"/>
          <w:sz w:val="24"/>
          <w:szCs w:val="24"/>
        </w:rPr>
        <w:t xml:space="preserve">до </w:t>
      </w:r>
      <w:r>
        <w:rPr>
          <w:color w:val="444444"/>
          <w:sz w:val="24"/>
          <w:szCs w:val="24"/>
        </w:rPr>
        <w:t xml:space="preserve">1 </w:t>
      </w:r>
      <w:r>
        <w:rPr>
          <w:color w:val="424242"/>
          <w:sz w:val="24"/>
          <w:szCs w:val="24"/>
        </w:rPr>
        <w:t xml:space="preserve">марта </w:t>
      </w:r>
      <w:r>
        <w:rPr>
          <w:color w:val="414141"/>
          <w:sz w:val="24"/>
          <w:szCs w:val="24"/>
        </w:rPr>
        <w:t xml:space="preserve">года, </w:t>
      </w:r>
      <w:r>
        <w:rPr>
          <w:color w:val="3F3F3F"/>
          <w:sz w:val="24"/>
          <w:szCs w:val="24"/>
        </w:rPr>
        <w:t xml:space="preserve">следующего </w:t>
      </w:r>
      <w:r>
        <w:rPr>
          <w:color w:val="424242"/>
          <w:sz w:val="24"/>
          <w:szCs w:val="24"/>
        </w:rPr>
        <w:t xml:space="preserve">за </w:t>
      </w:r>
      <w:r>
        <w:rPr>
          <w:color w:val="3F3F3F"/>
          <w:sz w:val="24"/>
          <w:szCs w:val="24"/>
        </w:rPr>
        <w:t xml:space="preserve">отчетным, </w:t>
      </w:r>
      <w:r>
        <w:rPr>
          <w:color w:val="444444"/>
          <w:sz w:val="24"/>
          <w:szCs w:val="24"/>
        </w:rPr>
        <w:t xml:space="preserve">по </w:t>
      </w:r>
      <w:r>
        <w:rPr>
          <w:color w:val="424242"/>
          <w:sz w:val="24"/>
          <w:szCs w:val="24"/>
        </w:rPr>
        <w:t xml:space="preserve">форме </w:t>
      </w:r>
      <w:r>
        <w:rPr>
          <w:color w:val="3F3F3F"/>
          <w:sz w:val="24"/>
          <w:szCs w:val="24"/>
        </w:rPr>
        <w:t xml:space="preserve">согласно </w:t>
      </w:r>
      <w:r>
        <w:rPr>
          <w:color w:val="3D3D3D"/>
          <w:sz w:val="24"/>
          <w:szCs w:val="24"/>
        </w:rPr>
        <w:t xml:space="preserve">приложения </w:t>
      </w:r>
      <w:r>
        <w:rPr>
          <w:color w:val="424242"/>
          <w:sz w:val="24"/>
          <w:szCs w:val="24"/>
        </w:rPr>
        <w:t xml:space="preserve">к настоящему </w:t>
      </w:r>
      <w:r>
        <w:rPr>
          <w:color w:val="3F3F3F"/>
          <w:sz w:val="24"/>
          <w:szCs w:val="24"/>
        </w:rPr>
        <w:t>Регламенту.</w:t>
      </w:r>
      <w:proofErr w:type="gramEnd"/>
    </w:p>
    <w:p w:rsidR="005E0CC3" w:rsidRDefault="005E0CC3" w:rsidP="005E0CC3">
      <w:pPr>
        <w:pStyle w:val="a5"/>
        <w:numPr>
          <w:ilvl w:val="0"/>
          <w:numId w:val="6"/>
        </w:numPr>
        <w:tabs>
          <w:tab w:val="left" w:pos="1226"/>
        </w:tabs>
        <w:ind w:right="50"/>
        <w:contextualSpacing/>
        <w:jc w:val="both"/>
        <w:rPr>
          <w:color w:val="464646"/>
          <w:sz w:val="24"/>
          <w:szCs w:val="24"/>
        </w:rPr>
      </w:pPr>
      <w:r>
        <w:rPr>
          <w:color w:val="414141"/>
          <w:sz w:val="24"/>
          <w:szCs w:val="24"/>
        </w:rPr>
        <w:t xml:space="preserve">проведение </w:t>
      </w:r>
      <w:r>
        <w:rPr>
          <w:color w:val="424242"/>
          <w:sz w:val="24"/>
          <w:szCs w:val="24"/>
        </w:rPr>
        <w:t xml:space="preserve">иных </w:t>
      </w:r>
      <w:r>
        <w:rPr>
          <w:color w:val="414141"/>
          <w:sz w:val="24"/>
          <w:szCs w:val="24"/>
        </w:rPr>
        <w:t xml:space="preserve">мероприятий </w:t>
      </w:r>
      <w:r>
        <w:rPr>
          <w:color w:val="444444"/>
          <w:sz w:val="24"/>
          <w:szCs w:val="24"/>
        </w:rPr>
        <w:t xml:space="preserve">в </w:t>
      </w:r>
      <w:r>
        <w:rPr>
          <w:color w:val="424242"/>
          <w:sz w:val="24"/>
          <w:szCs w:val="24"/>
        </w:rPr>
        <w:t xml:space="preserve">целях недопущения </w:t>
      </w:r>
      <w:r>
        <w:rPr>
          <w:color w:val="414141"/>
          <w:sz w:val="24"/>
          <w:szCs w:val="24"/>
        </w:rPr>
        <w:t xml:space="preserve">образования просроченной </w:t>
      </w:r>
      <w:r>
        <w:rPr>
          <w:color w:val="424242"/>
          <w:sz w:val="24"/>
          <w:szCs w:val="24"/>
        </w:rPr>
        <w:t xml:space="preserve">дебиторской </w:t>
      </w:r>
      <w:r>
        <w:rPr>
          <w:color w:val="3F3F3F"/>
          <w:sz w:val="24"/>
          <w:szCs w:val="24"/>
        </w:rPr>
        <w:t xml:space="preserve">задолженности </w:t>
      </w:r>
      <w:r>
        <w:rPr>
          <w:color w:val="424242"/>
          <w:sz w:val="24"/>
          <w:szCs w:val="24"/>
        </w:rPr>
        <w:t xml:space="preserve">по </w:t>
      </w:r>
      <w:r>
        <w:rPr>
          <w:color w:val="414141"/>
          <w:sz w:val="24"/>
          <w:szCs w:val="24"/>
        </w:rPr>
        <w:t xml:space="preserve">доходам, выявления </w:t>
      </w:r>
      <w:r>
        <w:rPr>
          <w:color w:val="3F3F3F"/>
          <w:sz w:val="24"/>
          <w:szCs w:val="24"/>
        </w:rPr>
        <w:t xml:space="preserve">факторов, </w:t>
      </w:r>
      <w:r>
        <w:rPr>
          <w:color w:val="414141"/>
          <w:sz w:val="24"/>
          <w:szCs w:val="24"/>
        </w:rPr>
        <w:t xml:space="preserve">влияющих </w:t>
      </w:r>
      <w:r>
        <w:rPr>
          <w:color w:val="424242"/>
          <w:sz w:val="24"/>
          <w:szCs w:val="24"/>
        </w:rPr>
        <w:t xml:space="preserve">на </w:t>
      </w:r>
      <w:r>
        <w:rPr>
          <w:color w:val="3F3F3F"/>
          <w:sz w:val="24"/>
          <w:szCs w:val="24"/>
        </w:rPr>
        <w:t xml:space="preserve">образование просроченной дебиторской задолженности </w:t>
      </w:r>
      <w:r>
        <w:rPr>
          <w:color w:val="444444"/>
          <w:sz w:val="24"/>
          <w:szCs w:val="24"/>
        </w:rPr>
        <w:t xml:space="preserve">по </w:t>
      </w:r>
      <w:r>
        <w:rPr>
          <w:color w:val="444444"/>
          <w:spacing w:val="-2"/>
          <w:sz w:val="24"/>
          <w:szCs w:val="24"/>
        </w:rPr>
        <w:t>доходам.</w:t>
      </w:r>
    </w:p>
    <w:p w:rsidR="005E0CC3" w:rsidRDefault="005E0CC3" w:rsidP="005E0CC3">
      <w:pPr>
        <w:rPr>
          <w:sz w:val="24"/>
          <w:szCs w:val="24"/>
        </w:rPr>
      </w:pPr>
    </w:p>
    <w:p w:rsidR="005E0CC3" w:rsidRDefault="005E0CC3" w:rsidP="005E0CC3">
      <w:pPr>
        <w:spacing w:before="286"/>
        <w:rPr>
          <w:sz w:val="24"/>
          <w:szCs w:val="24"/>
        </w:rPr>
      </w:pPr>
    </w:p>
    <w:p w:rsidR="005E0CC3" w:rsidRDefault="005E0CC3" w:rsidP="005E0CC3">
      <w:pPr>
        <w:spacing w:before="286"/>
        <w:rPr>
          <w:sz w:val="24"/>
          <w:szCs w:val="24"/>
        </w:rPr>
      </w:pPr>
    </w:p>
    <w:p w:rsidR="005E0CC3" w:rsidRDefault="005E0CC3" w:rsidP="005E0CC3">
      <w:pPr>
        <w:rPr>
          <w:sz w:val="24"/>
          <w:szCs w:val="24"/>
          <w:lang w:eastAsia="ru-RU"/>
        </w:rPr>
      </w:pPr>
    </w:p>
    <w:p w:rsidR="00806184" w:rsidRPr="005E0CC3" w:rsidRDefault="00806184" w:rsidP="005E0CC3">
      <w:pPr>
        <w:rPr>
          <w:szCs w:val="24"/>
        </w:rPr>
      </w:pPr>
    </w:p>
    <w:sectPr w:rsidR="00806184" w:rsidRPr="005E0CC3" w:rsidSect="00806184">
      <w:pgSz w:w="11960" w:h="16880"/>
      <w:pgMar w:top="98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7DE"/>
    <w:multiLevelType w:val="hybridMultilevel"/>
    <w:tmpl w:val="66AC4572"/>
    <w:lvl w:ilvl="0" w:tplc="96C6C21C">
      <w:start w:val="1"/>
      <w:numFmt w:val="decimal"/>
      <w:lvlText w:val="%1."/>
      <w:lvlJc w:val="left"/>
      <w:pPr>
        <w:ind w:left="1078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4E66F4A0">
      <w:numFmt w:val="bullet"/>
      <w:lvlText w:val="•"/>
      <w:lvlJc w:val="left"/>
      <w:pPr>
        <w:ind w:left="1942" w:hanging="278"/>
      </w:pPr>
      <w:rPr>
        <w:rFonts w:hint="default"/>
        <w:lang w:val="ru-RU" w:eastAsia="en-US" w:bidi="ar-SA"/>
      </w:rPr>
    </w:lvl>
    <w:lvl w:ilvl="2" w:tplc="514069A0">
      <w:numFmt w:val="bullet"/>
      <w:lvlText w:val="•"/>
      <w:lvlJc w:val="left"/>
      <w:pPr>
        <w:ind w:left="2805" w:hanging="278"/>
      </w:pPr>
      <w:rPr>
        <w:rFonts w:hint="default"/>
        <w:lang w:val="ru-RU" w:eastAsia="en-US" w:bidi="ar-SA"/>
      </w:rPr>
    </w:lvl>
    <w:lvl w:ilvl="3" w:tplc="8AAA2B16">
      <w:numFmt w:val="bullet"/>
      <w:lvlText w:val="•"/>
      <w:lvlJc w:val="left"/>
      <w:pPr>
        <w:ind w:left="3667" w:hanging="278"/>
      </w:pPr>
      <w:rPr>
        <w:rFonts w:hint="default"/>
        <w:lang w:val="ru-RU" w:eastAsia="en-US" w:bidi="ar-SA"/>
      </w:rPr>
    </w:lvl>
    <w:lvl w:ilvl="4" w:tplc="2E582D1E">
      <w:numFmt w:val="bullet"/>
      <w:lvlText w:val="•"/>
      <w:lvlJc w:val="left"/>
      <w:pPr>
        <w:ind w:left="4530" w:hanging="278"/>
      </w:pPr>
      <w:rPr>
        <w:rFonts w:hint="default"/>
        <w:lang w:val="ru-RU" w:eastAsia="en-US" w:bidi="ar-SA"/>
      </w:rPr>
    </w:lvl>
    <w:lvl w:ilvl="5" w:tplc="5FCC9054">
      <w:numFmt w:val="bullet"/>
      <w:lvlText w:val="•"/>
      <w:lvlJc w:val="left"/>
      <w:pPr>
        <w:ind w:left="5392" w:hanging="278"/>
      </w:pPr>
      <w:rPr>
        <w:rFonts w:hint="default"/>
        <w:lang w:val="ru-RU" w:eastAsia="en-US" w:bidi="ar-SA"/>
      </w:rPr>
    </w:lvl>
    <w:lvl w:ilvl="6" w:tplc="5714F05C">
      <w:numFmt w:val="bullet"/>
      <w:lvlText w:val="•"/>
      <w:lvlJc w:val="left"/>
      <w:pPr>
        <w:ind w:left="6255" w:hanging="278"/>
      </w:pPr>
      <w:rPr>
        <w:rFonts w:hint="default"/>
        <w:lang w:val="ru-RU" w:eastAsia="en-US" w:bidi="ar-SA"/>
      </w:rPr>
    </w:lvl>
    <w:lvl w:ilvl="7" w:tplc="C0E811F4">
      <w:numFmt w:val="bullet"/>
      <w:lvlText w:val="•"/>
      <w:lvlJc w:val="left"/>
      <w:pPr>
        <w:ind w:left="7117" w:hanging="278"/>
      </w:pPr>
      <w:rPr>
        <w:rFonts w:hint="default"/>
        <w:lang w:val="ru-RU" w:eastAsia="en-US" w:bidi="ar-SA"/>
      </w:rPr>
    </w:lvl>
    <w:lvl w:ilvl="8" w:tplc="3E3CF3DC">
      <w:numFmt w:val="bullet"/>
      <w:lvlText w:val="•"/>
      <w:lvlJc w:val="left"/>
      <w:pPr>
        <w:ind w:left="7980" w:hanging="278"/>
      </w:pPr>
      <w:rPr>
        <w:rFonts w:hint="default"/>
        <w:lang w:val="ru-RU" w:eastAsia="en-US" w:bidi="ar-SA"/>
      </w:rPr>
    </w:lvl>
  </w:abstractNum>
  <w:abstractNum w:abstractNumId="1">
    <w:nsid w:val="1E01316D"/>
    <w:multiLevelType w:val="hybridMultilevel"/>
    <w:tmpl w:val="8334D100"/>
    <w:lvl w:ilvl="0" w:tplc="A6EAE668">
      <w:start w:val="1"/>
      <w:numFmt w:val="decimal"/>
      <w:lvlText w:val="%1."/>
      <w:lvlJc w:val="left"/>
      <w:pPr>
        <w:ind w:left="195" w:hanging="28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682FC4C">
      <w:numFmt w:val="bullet"/>
      <w:lvlText w:val="•"/>
      <w:lvlJc w:val="left"/>
      <w:pPr>
        <w:ind w:left="1137" w:hanging="280"/>
      </w:pPr>
      <w:rPr>
        <w:rFonts w:hint="default"/>
        <w:lang w:val="ru-RU" w:eastAsia="en-US" w:bidi="ar-SA"/>
      </w:rPr>
    </w:lvl>
    <w:lvl w:ilvl="2" w:tplc="A4DE546A">
      <w:numFmt w:val="bullet"/>
      <w:lvlText w:val="•"/>
      <w:lvlJc w:val="left"/>
      <w:pPr>
        <w:ind w:left="2075" w:hanging="280"/>
      </w:pPr>
      <w:rPr>
        <w:rFonts w:hint="default"/>
        <w:lang w:val="ru-RU" w:eastAsia="en-US" w:bidi="ar-SA"/>
      </w:rPr>
    </w:lvl>
    <w:lvl w:ilvl="3" w:tplc="DF76540A">
      <w:numFmt w:val="bullet"/>
      <w:lvlText w:val="•"/>
      <w:lvlJc w:val="left"/>
      <w:pPr>
        <w:ind w:left="3012" w:hanging="280"/>
      </w:pPr>
      <w:rPr>
        <w:rFonts w:hint="default"/>
        <w:lang w:val="ru-RU" w:eastAsia="en-US" w:bidi="ar-SA"/>
      </w:rPr>
    </w:lvl>
    <w:lvl w:ilvl="4" w:tplc="5D643E00">
      <w:numFmt w:val="bullet"/>
      <w:lvlText w:val="•"/>
      <w:lvlJc w:val="left"/>
      <w:pPr>
        <w:ind w:left="3950" w:hanging="280"/>
      </w:pPr>
      <w:rPr>
        <w:rFonts w:hint="default"/>
        <w:lang w:val="ru-RU" w:eastAsia="en-US" w:bidi="ar-SA"/>
      </w:rPr>
    </w:lvl>
    <w:lvl w:ilvl="5" w:tplc="02E20318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2B48D3F4">
      <w:numFmt w:val="bullet"/>
      <w:lvlText w:val="•"/>
      <w:lvlJc w:val="left"/>
      <w:pPr>
        <w:ind w:left="5825" w:hanging="280"/>
      </w:pPr>
      <w:rPr>
        <w:rFonts w:hint="default"/>
        <w:lang w:val="ru-RU" w:eastAsia="en-US" w:bidi="ar-SA"/>
      </w:rPr>
    </w:lvl>
    <w:lvl w:ilvl="7" w:tplc="D8FCBB42">
      <w:numFmt w:val="bullet"/>
      <w:lvlText w:val="•"/>
      <w:lvlJc w:val="left"/>
      <w:pPr>
        <w:ind w:left="6762" w:hanging="280"/>
      </w:pPr>
      <w:rPr>
        <w:rFonts w:hint="default"/>
        <w:lang w:val="ru-RU" w:eastAsia="en-US" w:bidi="ar-SA"/>
      </w:rPr>
    </w:lvl>
    <w:lvl w:ilvl="8" w:tplc="61CE84E0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</w:abstractNum>
  <w:abstractNum w:abstractNumId="2">
    <w:nsid w:val="7DE22747"/>
    <w:multiLevelType w:val="hybridMultilevel"/>
    <w:tmpl w:val="FCE8EDC0"/>
    <w:lvl w:ilvl="0" w:tplc="5CACB3AA">
      <w:start w:val="1"/>
      <w:numFmt w:val="decimal"/>
      <w:lvlText w:val="%1)"/>
      <w:lvlJc w:val="left"/>
      <w:pPr>
        <w:ind w:left="224" w:hanging="67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5E5642">
      <w:numFmt w:val="bullet"/>
      <w:lvlText w:val="•"/>
      <w:lvlJc w:val="left"/>
      <w:pPr>
        <w:ind w:left="1168" w:hanging="676"/>
      </w:pPr>
      <w:rPr>
        <w:rFonts w:hint="default"/>
        <w:lang w:val="ru-RU" w:eastAsia="en-US" w:bidi="ar-SA"/>
      </w:rPr>
    </w:lvl>
    <w:lvl w:ilvl="2" w:tplc="8EFE2A40">
      <w:numFmt w:val="bullet"/>
      <w:lvlText w:val="•"/>
      <w:lvlJc w:val="left"/>
      <w:pPr>
        <w:ind w:left="2117" w:hanging="676"/>
      </w:pPr>
      <w:rPr>
        <w:rFonts w:hint="default"/>
        <w:lang w:val="ru-RU" w:eastAsia="en-US" w:bidi="ar-SA"/>
      </w:rPr>
    </w:lvl>
    <w:lvl w:ilvl="3" w:tplc="1FD6D924">
      <w:numFmt w:val="bullet"/>
      <w:lvlText w:val="•"/>
      <w:lvlJc w:val="left"/>
      <w:pPr>
        <w:ind w:left="3065" w:hanging="676"/>
      </w:pPr>
      <w:rPr>
        <w:rFonts w:hint="default"/>
        <w:lang w:val="ru-RU" w:eastAsia="en-US" w:bidi="ar-SA"/>
      </w:rPr>
    </w:lvl>
    <w:lvl w:ilvl="4" w:tplc="C696EAD8">
      <w:numFmt w:val="bullet"/>
      <w:lvlText w:val="•"/>
      <w:lvlJc w:val="left"/>
      <w:pPr>
        <w:ind w:left="4014" w:hanging="676"/>
      </w:pPr>
      <w:rPr>
        <w:rFonts w:hint="default"/>
        <w:lang w:val="ru-RU" w:eastAsia="en-US" w:bidi="ar-SA"/>
      </w:rPr>
    </w:lvl>
    <w:lvl w:ilvl="5" w:tplc="F78EBC64">
      <w:numFmt w:val="bullet"/>
      <w:lvlText w:val="•"/>
      <w:lvlJc w:val="left"/>
      <w:pPr>
        <w:ind w:left="4962" w:hanging="676"/>
      </w:pPr>
      <w:rPr>
        <w:rFonts w:hint="default"/>
        <w:lang w:val="ru-RU" w:eastAsia="en-US" w:bidi="ar-SA"/>
      </w:rPr>
    </w:lvl>
    <w:lvl w:ilvl="6" w:tplc="B97C4974">
      <w:numFmt w:val="bullet"/>
      <w:lvlText w:val="•"/>
      <w:lvlJc w:val="left"/>
      <w:pPr>
        <w:ind w:left="5911" w:hanging="676"/>
      </w:pPr>
      <w:rPr>
        <w:rFonts w:hint="default"/>
        <w:lang w:val="ru-RU" w:eastAsia="en-US" w:bidi="ar-SA"/>
      </w:rPr>
    </w:lvl>
    <w:lvl w:ilvl="7" w:tplc="76A06B48">
      <w:numFmt w:val="bullet"/>
      <w:lvlText w:val="•"/>
      <w:lvlJc w:val="left"/>
      <w:pPr>
        <w:ind w:left="6859" w:hanging="676"/>
      </w:pPr>
      <w:rPr>
        <w:rFonts w:hint="default"/>
        <w:lang w:val="ru-RU" w:eastAsia="en-US" w:bidi="ar-SA"/>
      </w:rPr>
    </w:lvl>
    <w:lvl w:ilvl="8" w:tplc="3806A6F8">
      <w:numFmt w:val="bullet"/>
      <w:lvlText w:val="•"/>
      <w:lvlJc w:val="left"/>
      <w:pPr>
        <w:ind w:left="7808" w:hanging="6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184"/>
    <w:rsid w:val="00065BBE"/>
    <w:rsid w:val="001934BD"/>
    <w:rsid w:val="002713CB"/>
    <w:rsid w:val="002A4171"/>
    <w:rsid w:val="002E12C6"/>
    <w:rsid w:val="00337975"/>
    <w:rsid w:val="00475D79"/>
    <w:rsid w:val="0055390C"/>
    <w:rsid w:val="005E0CC3"/>
    <w:rsid w:val="00806184"/>
    <w:rsid w:val="008A3195"/>
    <w:rsid w:val="008C419E"/>
    <w:rsid w:val="00956A49"/>
    <w:rsid w:val="00B53F06"/>
    <w:rsid w:val="00C37794"/>
    <w:rsid w:val="00DC17A3"/>
    <w:rsid w:val="00E063D4"/>
    <w:rsid w:val="00F14184"/>
    <w:rsid w:val="00F5531B"/>
    <w:rsid w:val="00F64E98"/>
    <w:rsid w:val="00F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1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184"/>
    <w:rPr>
      <w:sz w:val="29"/>
      <w:szCs w:val="29"/>
    </w:rPr>
  </w:style>
  <w:style w:type="paragraph" w:styleId="a4">
    <w:name w:val="Title"/>
    <w:basedOn w:val="a"/>
    <w:uiPriority w:val="1"/>
    <w:qFormat/>
    <w:rsid w:val="00806184"/>
    <w:pPr>
      <w:ind w:left="114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806184"/>
    <w:pPr>
      <w:ind w:left="224" w:right="43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06184"/>
  </w:style>
  <w:style w:type="paragraph" w:styleId="a6">
    <w:name w:val="Balloon Text"/>
    <w:basedOn w:val="a"/>
    <w:link w:val="a7"/>
    <w:uiPriority w:val="99"/>
    <w:semiHidden/>
    <w:unhideWhenUsed/>
    <w:rsid w:val="00F64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Галия</cp:lastModifiedBy>
  <cp:revision>14</cp:revision>
  <cp:lastPrinted>2025-06-24T08:55:00Z</cp:lastPrinted>
  <dcterms:created xsi:type="dcterms:W3CDTF">2025-05-30T04:23:00Z</dcterms:created>
  <dcterms:modified xsi:type="dcterms:W3CDTF">2025-06-24T08:55:00Z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ABBYY FineReader 12</vt:lpwstr>
  </property>
</Properties>
</file>